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CB4" w:rsidRDefault="00F26CB4" w:rsidP="00AC21FA">
      <w:pPr>
        <w:jc w:val="center"/>
        <w:rPr>
          <w:rFonts w:ascii="Garamond" w:hAnsi="Garamond"/>
          <w:b/>
          <w:color w:val="auto"/>
          <w:sz w:val="28"/>
          <w:szCs w:val="28"/>
        </w:rPr>
      </w:pPr>
      <w:r w:rsidRPr="00CC126F">
        <w:rPr>
          <w:rFonts w:ascii="Garamond" w:hAnsi="Garamond"/>
          <w:b/>
          <w:color w:val="auto"/>
          <w:sz w:val="28"/>
          <w:szCs w:val="28"/>
        </w:rPr>
        <w:t>Job Description</w:t>
      </w:r>
    </w:p>
    <w:p w:rsidR="00CC7796" w:rsidRPr="00CC7796" w:rsidRDefault="009163FF" w:rsidP="00CC7796">
      <w:pPr>
        <w:pStyle w:val="NoSpacing"/>
        <w:spacing w:before="40" w:after="160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Office Assistant</w:t>
      </w:r>
    </w:p>
    <w:p w:rsidR="00683F5C" w:rsidRPr="00683F5C" w:rsidRDefault="009163FF" w:rsidP="00AC21FA">
      <w:pPr>
        <w:jc w:val="center"/>
        <w:rPr>
          <w:rFonts w:ascii="Garamond" w:hAnsi="Garamond"/>
          <w:b/>
          <w:color w:val="auto"/>
          <w:sz w:val="24"/>
          <w:szCs w:val="28"/>
        </w:rPr>
      </w:pPr>
      <w:r>
        <w:rPr>
          <w:rFonts w:ascii="Garamond" w:hAnsi="Garamond"/>
          <w:b/>
          <w:color w:val="auto"/>
          <w:sz w:val="24"/>
          <w:szCs w:val="28"/>
        </w:rPr>
        <w:t>October</w:t>
      </w:r>
      <w:r w:rsidR="00683F5C">
        <w:rPr>
          <w:rFonts w:ascii="Garamond" w:hAnsi="Garamond"/>
          <w:b/>
          <w:color w:val="auto"/>
          <w:sz w:val="24"/>
          <w:szCs w:val="28"/>
        </w:rPr>
        <w:t xml:space="preserve"> 2014</w:t>
      </w:r>
    </w:p>
    <w:p w:rsidR="00CC7796" w:rsidRDefault="00C01622" w:rsidP="00C01622">
      <w:pPr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b/>
          <w:color w:val="auto"/>
          <w:sz w:val="24"/>
          <w:szCs w:val="24"/>
        </w:rPr>
        <w:t>Reports to:</w:t>
      </w:r>
      <w:r>
        <w:rPr>
          <w:rFonts w:ascii="Garamond" w:hAnsi="Garamond"/>
          <w:color w:val="auto"/>
          <w:sz w:val="24"/>
          <w:szCs w:val="24"/>
        </w:rPr>
        <w:t xml:space="preserve"> </w:t>
      </w:r>
      <w:r w:rsidR="00DA2971">
        <w:rPr>
          <w:rFonts w:ascii="Garamond" w:hAnsi="Garamond"/>
          <w:color w:val="auto"/>
          <w:sz w:val="24"/>
          <w:szCs w:val="24"/>
        </w:rPr>
        <w:t>Registrar</w:t>
      </w:r>
    </w:p>
    <w:p w:rsidR="00C01622" w:rsidRDefault="00C01622" w:rsidP="00C01622">
      <w:pPr>
        <w:rPr>
          <w:rFonts w:ascii="Garamond" w:hAnsi="Garamond"/>
          <w:b/>
          <w:color w:val="auto"/>
          <w:sz w:val="24"/>
          <w:szCs w:val="24"/>
        </w:rPr>
      </w:pPr>
      <w:r>
        <w:rPr>
          <w:rFonts w:ascii="Garamond" w:hAnsi="Garamond"/>
          <w:b/>
          <w:color w:val="auto"/>
          <w:sz w:val="24"/>
          <w:szCs w:val="24"/>
        </w:rPr>
        <w:t>Description:</w:t>
      </w:r>
    </w:p>
    <w:p w:rsidR="00C803E2" w:rsidRDefault="00DA2971" w:rsidP="00C01622">
      <w:pPr>
        <w:autoSpaceDE w:val="0"/>
        <w:autoSpaceDN w:val="0"/>
        <w:adjustRightInd w:val="0"/>
        <w:spacing w:after="0" w:line="240" w:lineRule="auto"/>
        <w:rPr>
          <w:rFonts w:ascii="Garamond" w:hAnsi="Garamond" w:cs="Times-Roman"/>
          <w:color w:val="auto"/>
          <w:sz w:val="22"/>
          <w:szCs w:val="22"/>
        </w:rPr>
      </w:pPr>
      <w:r w:rsidRPr="00DA2971">
        <w:rPr>
          <w:rFonts w:ascii="Garamond" w:hAnsi="Garamond" w:cs="Times-Roman"/>
          <w:color w:val="auto"/>
          <w:sz w:val="22"/>
          <w:szCs w:val="22"/>
        </w:rPr>
        <w:t xml:space="preserve">The </w:t>
      </w:r>
      <w:r w:rsidR="009163FF">
        <w:rPr>
          <w:rFonts w:ascii="Garamond" w:hAnsi="Garamond" w:cs="Times-Roman"/>
          <w:color w:val="auto"/>
          <w:sz w:val="22"/>
          <w:szCs w:val="22"/>
        </w:rPr>
        <w:t>Office Assistant</w:t>
      </w:r>
      <w:r w:rsidRPr="00DA2971">
        <w:rPr>
          <w:rFonts w:ascii="Garamond" w:hAnsi="Garamond" w:cs="Times-Roman"/>
          <w:color w:val="auto"/>
          <w:sz w:val="22"/>
          <w:szCs w:val="22"/>
        </w:rPr>
        <w:t xml:space="preserve"> assists the Registrar in </w:t>
      </w:r>
      <w:r w:rsidR="009163FF">
        <w:rPr>
          <w:rFonts w:ascii="Garamond" w:hAnsi="Garamond" w:cs="Times-Roman"/>
          <w:color w:val="auto"/>
          <w:sz w:val="22"/>
          <w:szCs w:val="22"/>
        </w:rPr>
        <w:t xml:space="preserve">the implementation of daily tasks and projects as deemed by the Registrar as </w:t>
      </w:r>
      <w:r w:rsidRPr="00DA2971">
        <w:rPr>
          <w:rFonts w:ascii="Garamond" w:hAnsi="Garamond" w:cs="Times-Roman"/>
          <w:color w:val="auto"/>
          <w:sz w:val="22"/>
          <w:szCs w:val="22"/>
        </w:rPr>
        <w:t>the Office of the Registrar serves as the focal point for accumulating, processing, recording and maintain</w:t>
      </w:r>
      <w:r w:rsidR="00A849D9">
        <w:rPr>
          <w:rFonts w:ascii="Garamond" w:hAnsi="Garamond" w:cs="Times-Roman"/>
          <w:color w:val="auto"/>
          <w:sz w:val="22"/>
          <w:szCs w:val="22"/>
        </w:rPr>
        <w:t>ing</w:t>
      </w:r>
      <w:r w:rsidRPr="00DA2971">
        <w:rPr>
          <w:rFonts w:ascii="Garamond" w:hAnsi="Garamond" w:cs="Times-Roman"/>
          <w:color w:val="auto"/>
          <w:sz w:val="22"/>
          <w:szCs w:val="22"/>
        </w:rPr>
        <w:t xml:space="preserve"> all </w:t>
      </w:r>
      <w:r>
        <w:rPr>
          <w:rFonts w:ascii="Garamond" w:hAnsi="Garamond" w:cs="Times-Roman"/>
          <w:color w:val="auto"/>
          <w:sz w:val="22"/>
          <w:szCs w:val="22"/>
        </w:rPr>
        <w:t>pertinent student academic data</w:t>
      </w:r>
      <w:r w:rsidR="00C803E2" w:rsidRPr="00C803E2">
        <w:rPr>
          <w:rFonts w:ascii="Garamond" w:hAnsi="Garamond" w:cs="Times-Roman"/>
          <w:color w:val="auto"/>
          <w:sz w:val="22"/>
          <w:szCs w:val="22"/>
        </w:rPr>
        <w:t>.</w:t>
      </w:r>
      <w:r w:rsidR="00A230E2">
        <w:rPr>
          <w:rFonts w:ascii="Garamond" w:hAnsi="Garamond" w:cs="Times-Roman"/>
          <w:color w:val="auto"/>
          <w:sz w:val="22"/>
          <w:szCs w:val="22"/>
        </w:rPr>
        <w:t xml:space="preserve">  This position is part-time, approximately 20 hours per week.</w:t>
      </w:r>
    </w:p>
    <w:p w:rsidR="00DA2971" w:rsidRDefault="00DA2971" w:rsidP="00C01622">
      <w:pPr>
        <w:autoSpaceDE w:val="0"/>
        <w:autoSpaceDN w:val="0"/>
        <w:adjustRightInd w:val="0"/>
        <w:spacing w:after="0" w:line="240" w:lineRule="auto"/>
        <w:rPr>
          <w:rFonts w:ascii="Garamond" w:hAnsi="Garamond" w:cs="Times-Roman"/>
          <w:color w:val="auto"/>
          <w:sz w:val="24"/>
          <w:szCs w:val="24"/>
        </w:rPr>
      </w:pPr>
    </w:p>
    <w:p w:rsidR="00C01622" w:rsidRDefault="00C01622" w:rsidP="00C01622">
      <w:pPr>
        <w:autoSpaceDE w:val="0"/>
        <w:autoSpaceDN w:val="0"/>
        <w:adjustRightInd w:val="0"/>
        <w:spacing w:before="0" w:after="0" w:line="240" w:lineRule="auto"/>
        <w:rPr>
          <w:rFonts w:ascii="Garamond" w:hAnsi="Garamond" w:cs="Times-Roman"/>
          <w:b/>
          <w:color w:val="auto"/>
          <w:sz w:val="24"/>
          <w:szCs w:val="24"/>
        </w:rPr>
      </w:pPr>
      <w:r>
        <w:rPr>
          <w:rFonts w:ascii="Garamond" w:hAnsi="Garamond" w:cs="Times-Roman"/>
          <w:b/>
          <w:color w:val="auto"/>
          <w:sz w:val="24"/>
          <w:szCs w:val="24"/>
        </w:rPr>
        <w:t>Responsibilities:</w:t>
      </w:r>
    </w:p>
    <w:p w:rsidR="00DA2971" w:rsidRDefault="00DA2971" w:rsidP="00DA297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auto"/>
          <w:kern w:val="0"/>
          <w:sz w:val="22"/>
          <w:szCs w:val="22"/>
          <w:lang w:eastAsia="en-US"/>
        </w:rPr>
      </w:pPr>
      <w:r w:rsidRPr="00DA2971">
        <w:rPr>
          <w:rFonts w:ascii="Garamond" w:eastAsia="Times New Roman" w:hAnsi="Garamond" w:cs="Times New Roman"/>
          <w:color w:val="auto"/>
          <w:kern w:val="0"/>
          <w:sz w:val="22"/>
          <w:szCs w:val="22"/>
          <w:lang w:eastAsia="en-US"/>
        </w:rPr>
        <w:t>General office duties of waiting on students, faculty and others who come to the service window, answering phone and email queries, handling mail, maintaining files and other miscellaneous jobs.</w:t>
      </w:r>
    </w:p>
    <w:p w:rsidR="00DA2971" w:rsidRDefault="009163FF" w:rsidP="00DA297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auto"/>
          <w:kern w:val="0"/>
          <w:sz w:val="22"/>
          <w:szCs w:val="22"/>
          <w:lang w:eastAsia="en-US"/>
        </w:rPr>
      </w:pPr>
      <w:r>
        <w:rPr>
          <w:rFonts w:ascii="Garamond" w:eastAsia="Times New Roman" w:hAnsi="Garamond" w:cs="Times New Roman"/>
          <w:color w:val="auto"/>
          <w:kern w:val="0"/>
          <w:sz w:val="22"/>
          <w:szCs w:val="22"/>
          <w:lang w:eastAsia="en-US"/>
        </w:rPr>
        <w:t>P</w:t>
      </w:r>
      <w:r w:rsidR="00DA2971" w:rsidRPr="00DA2971">
        <w:rPr>
          <w:rFonts w:ascii="Garamond" w:eastAsia="Times New Roman" w:hAnsi="Garamond" w:cs="Times New Roman"/>
          <w:color w:val="auto"/>
          <w:kern w:val="0"/>
          <w:sz w:val="22"/>
          <w:szCs w:val="22"/>
          <w:lang w:eastAsia="en-US"/>
        </w:rPr>
        <w:t>rocessing of incoming and outgoing transcripts.</w:t>
      </w:r>
    </w:p>
    <w:p w:rsidR="00DA2971" w:rsidRDefault="009163FF" w:rsidP="00DA297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auto"/>
          <w:kern w:val="0"/>
          <w:sz w:val="22"/>
          <w:szCs w:val="22"/>
          <w:lang w:eastAsia="en-US"/>
        </w:rPr>
      </w:pPr>
      <w:r>
        <w:rPr>
          <w:rFonts w:ascii="Garamond" w:eastAsia="Times New Roman" w:hAnsi="Garamond" w:cs="Times New Roman"/>
          <w:color w:val="auto"/>
          <w:kern w:val="0"/>
          <w:sz w:val="22"/>
          <w:szCs w:val="22"/>
          <w:lang w:eastAsia="en-US"/>
        </w:rPr>
        <w:t>Assists in the o</w:t>
      </w:r>
      <w:r w:rsidR="00DA2971" w:rsidRPr="00DA2971">
        <w:rPr>
          <w:rFonts w:ascii="Garamond" w:eastAsia="Times New Roman" w:hAnsi="Garamond" w:cs="Times New Roman"/>
          <w:color w:val="auto"/>
          <w:kern w:val="0"/>
          <w:sz w:val="22"/>
          <w:szCs w:val="22"/>
          <w:lang w:eastAsia="en-US"/>
        </w:rPr>
        <w:t>rganization and execution of new student enrollment, coordination with Admissions and Faculty advisors.</w:t>
      </w:r>
    </w:p>
    <w:p w:rsidR="00DA2971" w:rsidRDefault="00DA2971" w:rsidP="00DA297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auto"/>
          <w:kern w:val="0"/>
          <w:sz w:val="22"/>
          <w:szCs w:val="22"/>
          <w:lang w:eastAsia="en-US"/>
        </w:rPr>
      </w:pPr>
      <w:r w:rsidRPr="00DA2971">
        <w:rPr>
          <w:rFonts w:ascii="Garamond" w:eastAsia="Times New Roman" w:hAnsi="Garamond" w:cs="Times New Roman"/>
          <w:color w:val="auto"/>
          <w:kern w:val="0"/>
          <w:sz w:val="22"/>
          <w:szCs w:val="22"/>
          <w:lang w:eastAsia="en-US"/>
        </w:rPr>
        <w:t xml:space="preserve">Assist with </w:t>
      </w:r>
      <w:r w:rsidR="009163FF">
        <w:rPr>
          <w:rFonts w:ascii="Garamond" w:eastAsia="Times New Roman" w:hAnsi="Garamond" w:cs="Times New Roman"/>
          <w:color w:val="auto"/>
          <w:kern w:val="0"/>
          <w:sz w:val="22"/>
          <w:szCs w:val="22"/>
          <w:lang w:eastAsia="en-US"/>
        </w:rPr>
        <w:t>the</w:t>
      </w:r>
      <w:r w:rsidRPr="00DA2971">
        <w:rPr>
          <w:rFonts w:ascii="Garamond" w:eastAsia="Times New Roman" w:hAnsi="Garamond" w:cs="Times New Roman"/>
          <w:color w:val="auto"/>
          <w:kern w:val="0"/>
          <w:sz w:val="22"/>
          <w:szCs w:val="22"/>
          <w:lang w:eastAsia="en-US"/>
        </w:rPr>
        <w:t xml:space="preserve"> data entry of transfer courses.</w:t>
      </w:r>
    </w:p>
    <w:p w:rsidR="00DA2971" w:rsidRPr="009163FF" w:rsidRDefault="00DA2971" w:rsidP="009163FF">
      <w:pPr>
        <w:autoSpaceDE w:val="0"/>
        <w:autoSpaceDN w:val="0"/>
        <w:adjustRightInd w:val="0"/>
        <w:spacing w:after="0" w:line="240" w:lineRule="auto"/>
        <w:ind w:left="360"/>
        <w:rPr>
          <w:rFonts w:ascii="Garamond" w:eastAsia="Times New Roman" w:hAnsi="Garamond" w:cs="Times New Roman"/>
          <w:color w:val="auto"/>
          <w:kern w:val="0"/>
          <w:sz w:val="22"/>
          <w:szCs w:val="22"/>
          <w:lang w:eastAsia="en-US"/>
        </w:rPr>
      </w:pPr>
    </w:p>
    <w:p w:rsidR="009163FF" w:rsidRPr="009C24C4" w:rsidRDefault="009C24C4" w:rsidP="00C01622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Times New Roman"/>
          <w:b/>
          <w:color w:val="auto"/>
          <w:sz w:val="22"/>
          <w:szCs w:val="22"/>
        </w:rPr>
      </w:pPr>
      <w:r>
        <w:rPr>
          <w:rFonts w:ascii="Garamond" w:hAnsi="Garamond" w:cs="Times New Roman"/>
          <w:b/>
          <w:color w:val="auto"/>
          <w:sz w:val="22"/>
          <w:szCs w:val="22"/>
        </w:rPr>
        <w:t>Qualifications:</w:t>
      </w:r>
    </w:p>
    <w:p w:rsidR="00C01622" w:rsidRDefault="00C01622" w:rsidP="00C01622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Times New Roman"/>
          <w:color w:val="auto"/>
          <w:sz w:val="22"/>
          <w:szCs w:val="22"/>
        </w:rPr>
      </w:pPr>
      <w:r>
        <w:rPr>
          <w:rFonts w:ascii="Garamond" w:hAnsi="Garamond" w:cs="Times New Roman"/>
          <w:color w:val="auto"/>
          <w:sz w:val="22"/>
          <w:szCs w:val="22"/>
        </w:rPr>
        <w:t xml:space="preserve">A qualified candidate must have a personal commitment to Jesus Christ and support the Christian character and mission of Sterling College.  The candidate must also possess a clear understanding of </w:t>
      </w:r>
      <w:bookmarkStart w:id="0" w:name="_GoBack"/>
      <w:bookmarkEnd w:id="0"/>
      <w:r>
        <w:rPr>
          <w:rFonts w:ascii="Garamond" w:hAnsi="Garamond" w:cs="Times New Roman"/>
          <w:color w:val="auto"/>
          <w:sz w:val="22"/>
          <w:szCs w:val="22"/>
        </w:rPr>
        <w:t xml:space="preserve">and ability to articulate the essentials of a Christian liberal arts college.  </w:t>
      </w:r>
    </w:p>
    <w:p w:rsidR="00DA2971" w:rsidRDefault="00DA2971" w:rsidP="00DA2971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240" w:lineRule="auto"/>
        <w:rPr>
          <w:rFonts w:ascii="Garamond" w:hAnsi="Garamond" w:cs="Times-Roman"/>
          <w:color w:val="000000"/>
          <w:sz w:val="22"/>
          <w:szCs w:val="22"/>
        </w:rPr>
      </w:pPr>
      <w:r>
        <w:rPr>
          <w:rFonts w:ascii="Garamond" w:hAnsi="Garamond" w:cs="Times-Roman"/>
          <w:color w:val="000000"/>
          <w:sz w:val="22"/>
          <w:szCs w:val="22"/>
        </w:rPr>
        <w:t>T</w:t>
      </w:r>
      <w:r w:rsidRPr="00DA2971">
        <w:rPr>
          <w:rFonts w:ascii="Garamond" w:hAnsi="Garamond" w:cs="Times-Roman"/>
          <w:color w:val="000000"/>
          <w:sz w:val="22"/>
          <w:szCs w:val="22"/>
        </w:rPr>
        <w:t xml:space="preserve">he ability to communicate effectively </w:t>
      </w:r>
      <w:r w:rsidR="009C24C4">
        <w:rPr>
          <w:rFonts w:ascii="Garamond" w:hAnsi="Garamond" w:cs="Times-Roman"/>
          <w:color w:val="000000"/>
          <w:sz w:val="22"/>
          <w:szCs w:val="22"/>
        </w:rPr>
        <w:t xml:space="preserve">and work efficiently </w:t>
      </w:r>
      <w:r w:rsidRPr="00DA2971">
        <w:rPr>
          <w:rFonts w:ascii="Garamond" w:hAnsi="Garamond" w:cs="Times-Roman"/>
          <w:color w:val="000000"/>
          <w:sz w:val="22"/>
          <w:szCs w:val="22"/>
        </w:rPr>
        <w:t>with students, faculty, administration, parents, alumni, and others.</w:t>
      </w:r>
    </w:p>
    <w:p w:rsidR="00DA2971" w:rsidRDefault="00DA2971" w:rsidP="00DA2971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240" w:lineRule="auto"/>
        <w:rPr>
          <w:rFonts w:ascii="Garamond" w:hAnsi="Garamond" w:cs="Times-Roman"/>
          <w:color w:val="000000"/>
          <w:sz w:val="22"/>
          <w:szCs w:val="22"/>
        </w:rPr>
      </w:pPr>
      <w:r w:rsidRPr="00DA2971">
        <w:rPr>
          <w:rFonts w:ascii="Garamond" w:hAnsi="Garamond" w:cs="Times-Roman"/>
          <w:color w:val="000000"/>
          <w:sz w:val="22"/>
          <w:szCs w:val="22"/>
        </w:rPr>
        <w:t>An understanding and appreciation of the goals of education in a liberal arts, Christ-centered, undergraduate college.</w:t>
      </w:r>
    </w:p>
    <w:p w:rsidR="00DA2971" w:rsidRDefault="00DA2971" w:rsidP="00DA2971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240" w:lineRule="auto"/>
        <w:rPr>
          <w:rFonts w:ascii="Garamond" w:hAnsi="Garamond" w:cs="Times-Roman"/>
          <w:color w:val="000000"/>
          <w:sz w:val="22"/>
          <w:szCs w:val="22"/>
        </w:rPr>
      </w:pPr>
      <w:r w:rsidRPr="00DA2971">
        <w:rPr>
          <w:rFonts w:ascii="Garamond" w:hAnsi="Garamond" w:cs="Times-Roman"/>
          <w:color w:val="000000"/>
          <w:sz w:val="22"/>
          <w:szCs w:val="22"/>
        </w:rPr>
        <w:t>Working knowledge and experience with Microsoft Office, especially Word and Excel programs.</w:t>
      </w:r>
    </w:p>
    <w:p w:rsidR="00DA2971" w:rsidRDefault="00DA2971" w:rsidP="00DA2971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240" w:lineRule="auto"/>
        <w:rPr>
          <w:rFonts w:ascii="Garamond" w:hAnsi="Garamond" w:cs="Times-Roman"/>
          <w:color w:val="000000"/>
          <w:sz w:val="22"/>
          <w:szCs w:val="22"/>
        </w:rPr>
      </w:pPr>
      <w:r w:rsidRPr="00DA2971">
        <w:rPr>
          <w:rFonts w:ascii="Garamond" w:hAnsi="Garamond" w:cs="Times-Roman"/>
          <w:color w:val="000000"/>
          <w:sz w:val="22"/>
          <w:szCs w:val="22"/>
        </w:rPr>
        <w:t xml:space="preserve">Working knowledge of computer systems and the ability to learn </w:t>
      </w:r>
      <w:proofErr w:type="spellStart"/>
      <w:r w:rsidRPr="00DA2971">
        <w:rPr>
          <w:rFonts w:ascii="Garamond" w:hAnsi="Garamond" w:cs="Times-Roman"/>
          <w:color w:val="000000"/>
          <w:sz w:val="22"/>
          <w:szCs w:val="22"/>
        </w:rPr>
        <w:t>Jenzebar</w:t>
      </w:r>
      <w:proofErr w:type="spellEnd"/>
      <w:r w:rsidRPr="00DA2971">
        <w:rPr>
          <w:rFonts w:ascii="Garamond" w:hAnsi="Garamond" w:cs="Times-Roman"/>
          <w:color w:val="000000"/>
          <w:sz w:val="22"/>
          <w:szCs w:val="22"/>
        </w:rPr>
        <w:t xml:space="preserve"> CX</w:t>
      </w:r>
    </w:p>
    <w:p w:rsidR="00C01622" w:rsidRPr="00DA2971" w:rsidRDefault="00C01622" w:rsidP="00216B14">
      <w:pPr>
        <w:autoSpaceDE w:val="0"/>
        <w:autoSpaceDN w:val="0"/>
        <w:adjustRightInd w:val="0"/>
        <w:spacing w:line="240" w:lineRule="auto"/>
        <w:rPr>
          <w:rFonts w:ascii="Garamond" w:hAnsi="Garamond" w:cs="Times-Roman"/>
          <w:color w:val="000000"/>
          <w:sz w:val="22"/>
          <w:szCs w:val="22"/>
        </w:rPr>
      </w:pPr>
      <w:r w:rsidRPr="00DA2971">
        <w:rPr>
          <w:rFonts w:ascii="Garamond" w:hAnsi="Garamond" w:cs="Times-Bold"/>
          <w:b/>
          <w:bCs/>
          <w:color w:val="000000"/>
          <w:sz w:val="22"/>
          <w:szCs w:val="22"/>
        </w:rPr>
        <w:t>Education/Experience:</w:t>
      </w:r>
    </w:p>
    <w:p w:rsidR="00CC7796" w:rsidRDefault="00CC7796" w:rsidP="00CC779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  <w:rPr>
          <w:rFonts w:ascii="Garamond" w:hAnsi="Garamond" w:cs="Times-Roman"/>
          <w:color w:val="000000"/>
          <w:sz w:val="22"/>
          <w:szCs w:val="22"/>
        </w:rPr>
      </w:pPr>
      <w:r w:rsidRPr="00CC7796">
        <w:rPr>
          <w:rFonts w:ascii="Garamond" w:hAnsi="Garamond" w:cs="Times-Roman"/>
          <w:color w:val="000000"/>
          <w:sz w:val="22"/>
          <w:szCs w:val="22"/>
        </w:rPr>
        <w:t>Bachelor’s degree required.</w:t>
      </w:r>
    </w:p>
    <w:p w:rsidR="00A849D9" w:rsidRDefault="00A849D9" w:rsidP="00A849D9">
      <w:pPr>
        <w:autoSpaceDE w:val="0"/>
        <w:autoSpaceDN w:val="0"/>
        <w:adjustRightInd w:val="0"/>
        <w:spacing w:before="0" w:after="0" w:line="240" w:lineRule="auto"/>
        <w:rPr>
          <w:rFonts w:ascii="Garamond" w:hAnsi="Garamond" w:cs="Times-Roman"/>
          <w:color w:val="000000"/>
          <w:sz w:val="22"/>
          <w:szCs w:val="22"/>
        </w:rPr>
      </w:pPr>
    </w:p>
    <w:p w:rsidR="00A849D9" w:rsidRDefault="00A849D9" w:rsidP="00A849D9">
      <w:pPr>
        <w:autoSpaceDE w:val="0"/>
        <w:autoSpaceDN w:val="0"/>
        <w:adjustRightInd w:val="0"/>
        <w:spacing w:before="0" w:after="0" w:line="240" w:lineRule="auto"/>
        <w:rPr>
          <w:rFonts w:ascii="Garamond" w:hAnsi="Garamond" w:cs="Times-Roman"/>
          <w:b/>
          <w:color w:val="000000"/>
          <w:sz w:val="22"/>
          <w:szCs w:val="22"/>
        </w:rPr>
      </w:pPr>
    </w:p>
    <w:p w:rsidR="00A849D9" w:rsidRPr="00A849D9" w:rsidRDefault="00A849D9" w:rsidP="00A849D9">
      <w:pPr>
        <w:autoSpaceDE w:val="0"/>
        <w:autoSpaceDN w:val="0"/>
        <w:adjustRightInd w:val="0"/>
        <w:spacing w:before="0" w:after="0" w:line="240" w:lineRule="auto"/>
        <w:rPr>
          <w:rFonts w:ascii="Garamond" w:hAnsi="Garamond" w:cs="Times-Roman"/>
          <w:b/>
          <w:color w:val="000000"/>
          <w:sz w:val="22"/>
          <w:szCs w:val="22"/>
        </w:rPr>
      </w:pPr>
      <w:r>
        <w:rPr>
          <w:rFonts w:ascii="Garamond" w:hAnsi="Garamond" w:cs="Times-Roman"/>
          <w:b/>
          <w:color w:val="000000"/>
          <w:sz w:val="22"/>
          <w:szCs w:val="22"/>
        </w:rPr>
        <w:t>Resumes should be submitted to Janet Caywood, Registrar at jcaywood@sterling.edu.</w:t>
      </w:r>
    </w:p>
    <w:p w:rsidR="00DA2971" w:rsidRPr="00DA2971" w:rsidRDefault="00DA2971" w:rsidP="009C24C4">
      <w:pPr>
        <w:pStyle w:val="ListParagraph"/>
        <w:rPr>
          <w:rFonts w:ascii="Garamond" w:hAnsi="Garamond" w:cs="Times-Roman"/>
          <w:color w:val="000000"/>
          <w:sz w:val="22"/>
          <w:szCs w:val="22"/>
        </w:rPr>
      </w:pPr>
    </w:p>
    <w:sectPr w:rsidR="00DA2971" w:rsidRPr="00DA2971" w:rsidSect="00AC21FA">
      <w:headerReference w:type="first" r:id="rId8"/>
      <w:pgSz w:w="12240" w:h="15840"/>
      <w:pgMar w:top="72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FF9" w:rsidRDefault="00463FF9" w:rsidP="00F26CB4">
      <w:pPr>
        <w:spacing w:before="0" w:after="0" w:line="240" w:lineRule="auto"/>
      </w:pPr>
      <w:r>
        <w:separator/>
      </w:r>
    </w:p>
  </w:endnote>
  <w:endnote w:type="continuationSeparator" w:id="0">
    <w:p w:rsidR="00463FF9" w:rsidRDefault="00463FF9" w:rsidP="00F26CB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FF9" w:rsidRDefault="00463FF9" w:rsidP="00F26CB4">
      <w:pPr>
        <w:spacing w:before="0" w:after="0" w:line="240" w:lineRule="auto"/>
      </w:pPr>
      <w:r>
        <w:separator/>
      </w:r>
    </w:p>
  </w:footnote>
  <w:footnote w:type="continuationSeparator" w:id="0">
    <w:p w:rsidR="00463FF9" w:rsidRDefault="00463FF9" w:rsidP="00F26CB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1FA" w:rsidRDefault="00AC21FA">
    <w:pPr>
      <w:pStyle w:val="Header"/>
    </w:pPr>
    <w:r w:rsidRPr="00AC21FA">
      <w:rPr>
        <w:noProof/>
        <w:lang w:eastAsia="en-US"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1BDB636E" wp14:editId="4A823BCA">
              <wp:simplePos x="0" y="0"/>
              <wp:positionH relativeFrom="margin">
                <wp:posOffset>0</wp:posOffset>
              </wp:positionH>
              <wp:positionV relativeFrom="topMargin">
                <wp:posOffset>609600</wp:posOffset>
              </wp:positionV>
              <wp:extent cx="5949950" cy="447675"/>
              <wp:effectExtent l="0" t="0" r="0" b="9525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447675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rFonts w:ascii="Garamond" w:hAnsi="Garamond"/>
                              <w:b/>
                              <w:caps/>
                              <w:color w:val="FFFFFF" w:themeColor="background1"/>
                              <w:sz w:val="48"/>
                              <w:szCs w:val="48"/>
                            </w:rPr>
                            <w:alias w:val="Title"/>
                            <w:tag w:val=""/>
                            <w:id w:val="-1108813565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AC21FA" w:rsidRPr="00F26CB4" w:rsidRDefault="00AC21FA" w:rsidP="00AC21FA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Garamond" w:hAnsi="Garamond"/>
                                  <w:b/>
                                  <w:caps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caps/>
                                  <w:color w:val="FFFFFF" w:themeColor="background1"/>
                                  <w:sz w:val="48"/>
                                  <w:szCs w:val="48"/>
                                </w:rPr>
                                <w:t>Sterling College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DB636E" id="Rectangle 2" o:spid="_x0000_s1026" style="position:absolute;margin-left:0;margin-top:48pt;width:468.5pt;height:35.25pt;z-index:-251655168;visibility:visible;mso-wrap-style:square;mso-width-percent:1000;mso-height-percent:0;mso-wrap-distance-left:9.35pt;mso-wrap-distance-top:0;mso-wrap-distance-right:9.35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" o:allowoverlap="f" fillcolor="#5b9bd5" stroked="f" strokeweight="1pt">
              <v:textbox>
                <w:txbxContent>
                  <w:sdt>
                    <w:sdtPr>
                      <w:rPr>
                        <w:rFonts w:ascii="Garamond" w:hAnsi="Garamond"/>
                        <w:b/>
                        <w:caps/>
                        <w:color w:val="FFFFFF" w:themeColor="background1"/>
                        <w:sz w:val="48"/>
                        <w:szCs w:val="48"/>
                      </w:rPr>
                      <w:alias w:val="Title"/>
                      <w:tag w:val=""/>
                      <w:id w:val="-1108813565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AC21FA" w:rsidRPr="00F26CB4" w:rsidRDefault="00AC21FA" w:rsidP="00AC21FA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Garamond" w:hAnsi="Garamond"/>
                            <w:b/>
                            <w:caps/>
                            <w:color w:val="FFFFFF" w:themeColor="background1"/>
                            <w:sz w:val="48"/>
                            <w:szCs w:val="48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caps/>
                            <w:color w:val="FFFFFF" w:themeColor="background1"/>
                            <w:sz w:val="48"/>
                            <w:szCs w:val="48"/>
                          </w:rPr>
                          <w:t>Sterling College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E584F"/>
    <w:multiLevelType w:val="hybridMultilevel"/>
    <w:tmpl w:val="1C766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63028"/>
    <w:multiLevelType w:val="hybridMultilevel"/>
    <w:tmpl w:val="76E23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E4868"/>
    <w:multiLevelType w:val="hybridMultilevel"/>
    <w:tmpl w:val="DF9A9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3602A"/>
    <w:multiLevelType w:val="hybridMultilevel"/>
    <w:tmpl w:val="023AC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215A6"/>
    <w:multiLevelType w:val="hybridMultilevel"/>
    <w:tmpl w:val="6A5E2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F6EC9"/>
    <w:multiLevelType w:val="hybridMultilevel"/>
    <w:tmpl w:val="EA0E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B3F63"/>
    <w:multiLevelType w:val="hybridMultilevel"/>
    <w:tmpl w:val="35021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D0946"/>
    <w:multiLevelType w:val="hybridMultilevel"/>
    <w:tmpl w:val="FEAE0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217DA"/>
    <w:multiLevelType w:val="hybridMultilevel"/>
    <w:tmpl w:val="53649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E015C"/>
    <w:multiLevelType w:val="hybridMultilevel"/>
    <w:tmpl w:val="F4621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9D2257"/>
    <w:multiLevelType w:val="hybridMultilevel"/>
    <w:tmpl w:val="408A7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E6AE2"/>
    <w:multiLevelType w:val="hybridMultilevel"/>
    <w:tmpl w:val="45622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B3B44"/>
    <w:multiLevelType w:val="hybridMultilevel"/>
    <w:tmpl w:val="C2A82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B96D03"/>
    <w:multiLevelType w:val="hybridMultilevel"/>
    <w:tmpl w:val="CB981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DEF70AD"/>
    <w:multiLevelType w:val="hybridMultilevel"/>
    <w:tmpl w:val="24B80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8C6A0E"/>
    <w:multiLevelType w:val="hybridMultilevel"/>
    <w:tmpl w:val="E5E89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FE4658"/>
    <w:multiLevelType w:val="hybridMultilevel"/>
    <w:tmpl w:val="C8808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52017C"/>
    <w:multiLevelType w:val="hybridMultilevel"/>
    <w:tmpl w:val="F74A5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8705E5"/>
    <w:multiLevelType w:val="hybridMultilevel"/>
    <w:tmpl w:val="82FA3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AD567A"/>
    <w:multiLevelType w:val="hybridMultilevel"/>
    <w:tmpl w:val="98EAA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681B92"/>
    <w:multiLevelType w:val="hybridMultilevel"/>
    <w:tmpl w:val="A75CF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2E28C6"/>
    <w:multiLevelType w:val="hybridMultilevel"/>
    <w:tmpl w:val="DE1EE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7864FB"/>
    <w:multiLevelType w:val="hybridMultilevel"/>
    <w:tmpl w:val="6BEA6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833689"/>
    <w:multiLevelType w:val="hybridMultilevel"/>
    <w:tmpl w:val="A71C6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402806"/>
    <w:multiLevelType w:val="hybridMultilevel"/>
    <w:tmpl w:val="3B720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BC66F0"/>
    <w:multiLevelType w:val="hybridMultilevel"/>
    <w:tmpl w:val="9C10B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6"/>
  </w:num>
  <w:num w:numId="4">
    <w:abstractNumId w:val="23"/>
  </w:num>
  <w:num w:numId="5">
    <w:abstractNumId w:val="18"/>
  </w:num>
  <w:num w:numId="6">
    <w:abstractNumId w:val="5"/>
  </w:num>
  <w:num w:numId="7">
    <w:abstractNumId w:val="8"/>
  </w:num>
  <w:num w:numId="8">
    <w:abstractNumId w:val="13"/>
  </w:num>
  <w:num w:numId="9">
    <w:abstractNumId w:val="11"/>
  </w:num>
  <w:num w:numId="10">
    <w:abstractNumId w:val="22"/>
  </w:num>
  <w:num w:numId="11">
    <w:abstractNumId w:val="4"/>
  </w:num>
  <w:num w:numId="12">
    <w:abstractNumId w:val="21"/>
  </w:num>
  <w:num w:numId="13">
    <w:abstractNumId w:val="10"/>
  </w:num>
  <w:num w:numId="14">
    <w:abstractNumId w:val="12"/>
  </w:num>
  <w:num w:numId="15">
    <w:abstractNumId w:val="0"/>
  </w:num>
  <w:num w:numId="16">
    <w:abstractNumId w:val="7"/>
  </w:num>
  <w:num w:numId="17">
    <w:abstractNumId w:val="20"/>
  </w:num>
  <w:num w:numId="18">
    <w:abstractNumId w:val="9"/>
  </w:num>
  <w:num w:numId="19">
    <w:abstractNumId w:val="22"/>
  </w:num>
  <w:num w:numId="20">
    <w:abstractNumId w:val="5"/>
  </w:num>
  <w:num w:numId="21">
    <w:abstractNumId w:val="8"/>
  </w:num>
  <w:num w:numId="22">
    <w:abstractNumId w:val="24"/>
  </w:num>
  <w:num w:numId="23">
    <w:abstractNumId w:val="2"/>
  </w:num>
  <w:num w:numId="24">
    <w:abstractNumId w:val="19"/>
  </w:num>
  <w:num w:numId="25">
    <w:abstractNumId w:val="1"/>
  </w:num>
  <w:num w:numId="26">
    <w:abstractNumId w:val="15"/>
  </w:num>
  <w:num w:numId="27">
    <w:abstractNumId w:val="3"/>
  </w:num>
  <w:num w:numId="28">
    <w:abstractNumId w:val="2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B4"/>
    <w:rsid w:val="00071F49"/>
    <w:rsid w:val="000E51F8"/>
    <w:rsid w:val="001147F5"/>
    <w:rsid w:val="001B321E"/>
    <w:rsid w:val="001F2CD8"/>
    <w:rsid w:val="00216B14"/>
    <w:rsid w:val="00225685"/>
    <w:rsid w:val="002314FF"/>
    <w:rsid w:val="00290CF4"/>
    <w:rsid w:val="002D657B"/>
    <w:rsid w:val="003149C9"/>
    <w:rsid w:val="0031718A"/>
    <w:rsid w:val="00330B27"/>
    <w:rsid w:val="00361EDB"/>
    <w:rsid w:val="00366635"/>
    <w:rsid w:val="003732F0"/>
    <w:rsid w:val="0037547F"/>
    <w:rsid w:val="003D1E11"/>
    <w:rsid w:val="004532B9"/>
    <w:rsid w:val="00463FF9"/>
    <w:rsid w:val="004D6202"/>
    <w:rsid w:val="005F42F9"/>
    <w:rsid w:val="00610A10"/>
    <w:rsid w:val="00613247"/>
    <w:rsid w:val="00683F5C"/>
    <w:rsid w:val="006D28B4"/>
    <w:rsid w:val="006E1662"/>
    <w:rsid w:val="00704A2B"/>
    <w:rsid w:val="00754B17"/>
    <w:rsid w:val="00796FB5"/>
    <w:rsid w:val="007A796A"/>
    <w:rsid w:val="007E4799"/>
    <w:rsid w:val="007F5548"/>
    <w:rsid w:val="00894E69"/>
    <w:rsid w:val="009163FF"/>
    <w:rsid w:val="00920D0F"/>
    <w:rsid w:val="00997E93"/>
    <w:rsid w:val="009A70C9"/>
    <w:rsid w:val="009C24C4"/>
    <w:rsid w:val="00A230E2"/>
    <w:rsid w:val="00A849D9"/>
    <w:rsid w:val="00AC21FA"/>
    <w:rsid w:val="00B95C0C"/>
    <w:rsid w:val="00C01622"/>
    <w:rsid w:val="00C4696F"/>
    <w:rsid w:val="00C6485F"/>
    <w:rsid w:val="00C803E2"/>
    <w:rsid w:val="00CC7796"/>
    <w:rsid w:val="00CD7DFA"/>
    <w:rsid w:val="00DA2971"/>
    <w:rsid w:val="00E56AD3"/>
    <w:rsid w:val="00E656AB"/>
    <w:rsid w:val="00ED4A9D"/>
    <w:rsid w:val="00EF3393"/>
    <w:rsid w:val="00F0425C"/>
    <w:rsid w:val="00F26CB4"/>
    <w:rsid w:val="00F44AEB"/>
    <w:rsid w:val="00FE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406CC7-93F6-4C1B-A09C-A4D2B224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CB4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1"/>
    <w:qFormat/>
    <w:rsid w:val="00F26CB4"/>
    <w:pPr>
      <w:pageBreakBefore/>
      <w:spacing w:before="0" w:after="360" w:line="240" w:lineRule="auto"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26CB4"/>
    <w:rPr>
      <w:color w:val="595959" w:themeColor="text1" w:themeTint="A6"/>
      <w:kern w:val="20"/>
      <w:sz w:val="36"/>
      <w:szCs w:val="20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F26C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6CB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CB4"/>
    <w:rPr>
      <w:color w:val="595959" w:themeColor="text1" w:themeTint="A6"/>
      <w:kern w:val="20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26CB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CB4"/>
    <w:rPr>
      <w:color w:val="595959" w:themeColor="text1" w:themeTint="A6"/>
      <w:kern w:val="20"/>
      <w:sz w:val="20"/>
      <w:szCs w:val="20"/>
      <w:lang w:eastAsia="ja-JP"/>
    </w:rPr>
  </w:style>
  <w:style w:type="paragraph" w:styleId="NoSpacing">
    <w:name w:val="No Spacing"/>
    <w:link w:val="NoSpacingChar"/>
    <w:uiPriority w:val="1"/>
    <w:qFormat/>
    <w:rsid w:val="00F26CB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26CB4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F5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F5C"/>
    <w:rPr>
      <w:rFonts w:ascii="Tahoma" w:hAnsi="Tahoma" w:cs="Tahoma"/>
      <w:color w:val="595959" w:themeColor="text1" w:themeTint="A6"/>
      <w:kern w:val="20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0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07F18-2667-4820-AE11-2C5446F1D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Sterling College</vt:lpstr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Sterling College</dc:title>
  <dc:subject/>
  <dc:creator>Mitzi Suhler</dc:creator>
  <cp:keywords/>
  <dc:description/>
  <cp:lastModifiedBy>Janet Caywood</cp:lastModifiedBy>
  <cp:revision>5</cp:revision>
  <cp:lastPrinted>2014-10-16T12:55:00Z</cp:lastPrinted>
  <dcterms:created xsi:type="dcterms:W3CDTF">2014-10-16T12:52:00Z</dcterms:created>
  <dcterms:modified xsi:type="dcterms:W3CDTF">2014-10-16T21:47:00Z</dcterms:modified>
</cp:coreProperties>
</file>