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7FDE" w14:textId="77777777" w:rsidR="00E222B7" w:rsidRPr="00497565" w:rsidRDefault="00E222B7" w:rsidP="00E222B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Warrior Behavioral Intervention Team</w:t>
      </w:r>
    </w:p>
    <w:p w14:paraId="2C474C94" w14:textId="77777777" w:rsidR="00E222B7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5196F1" w14:textId="77777777" w:rsidR="00E222B7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9D5">
        <w:rPr>
          <w:rFonts w:ascii="Times New Roman" w:hAnsi="Times New Roman" w:cs="Times New Roman"/>
          <w:b/>
          <w:bCs/>
          <w:sz w:val="28"/>
          <w:szCs w:val="28"/>
        </w:rPr>
        <w:t>Mission Statement</w:t>
      </w:r>
    </w:p>
    <w:p w14:paraId="431878D6" w14:textId="77777777" w:rsidR="00E222B7" w:rsidRPr="007939D5" w:rsidRDefault="00E222B7" w:rsidP="00E222B7">
      <w:pPr>
        <w:rPr>
          <w:rFonts w:ascii="Times New Roman" w:hAnsi="Times New Roman" w:cs="Times New Roman"/>
          <w:sz w:val="28"/>
          <w:szCs w:val="28"/>
        </w:rPr>
      </w:pPr>
      <w:r w:rsidRPr="007939D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Warrior </w:t>
      </w:r>
      <w:r w:rsidRPr="007939D5">
        <w:rPr>
          <w:rFonts w:ascii="Times New Roman" w:hAnsi="Times New Roman" w:cs="Times New Roman"/>
          <w:sz w:val="28"/>
          <w:szCs w:val="28"/>
        </w:rPr>
        <w:t xml:space="preserve">Behavioral Intervention Team is dedicated to a proactive, coordinated, and planned approach to the identification, prevention, assessment, management, and reduction of interpersonal and behavioral threats to the safety and well-being of </w:t>
      </w:r>
      <w:r>
        <w:rPr>
          <w:rFonts w:ascii="Times New Roman" w:hAnsi="Times New Roman" w:cs="Times New Roman"/>
          <w:sz w:val="28"/>
          <w:szCs w:val="28"/>
        </w:rPr>
        <w:t>our campus</w:t>
      </w:r>
      <w:r w:rsidRPr="007939D5">
        <w:rPr>
          <w:rFonts w:ascii="Times New Roman" w:hAnsi="Times New Roman" w:cs="Times New Roman"/>
          <w:sz w:val="28"/>
          <w:szCs w:val="28"/>
        </w:rPr>
        <w:t xml:space="preserve"> community members.</w:t>
      </w:r>
    </w:p>
    <w:p w14:paraId="7C391697" w14:textId="77777777" w:rsidR="00526776" w:rsidRDefault="00526776"/>
    <w:p w14:paraId="6CF6935C" w14:textId="77777777" w:rsidR="00E222B7" w:rsidRDefault="00E222B7"/>
    <w:p w14:paraId="613B2423" w14:textId="77777777" w:rsidR="00E222B7" w:rsidRPr="00B17512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Purpose</w:t>
      </w:r>
    </w:p>
    <w:p w14:paraId="34E6473B" w14:textId="77777777" w:rsidR="00E222B7" w:rsidRPr="00BF14BA" w:rsidRDefault="00E222B7" w:rsidP="00E2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Warrior BIT </w:t>
      </w:r>
      <w:r w:rsidRPr="00BF14BA">
        <w:rPr>
          <w:rFonts w:ascii="Times New Roman" w:hAnsi="Times New Roman" w:cs="Times New Roman"/>
          <w:sz w:val="28"/>
          <w:szCs w:val="28"/>
        </w:rPr>
        <w:t xml:space="preserve">is a cross-campus team that meets </w:t>
      </w:r>
      <w:r>
        <w:rPr>
          <w:rFonts w:ascii="Times New Roman" w:hAnsi="Times New Roman" w:cs="Times New Roman"/>
          <w:sz w:val="28"/>
          <w:szCs w:val="28"/>
        </w:rPr>
        <w:t xml:space="preserve">on a </w:t>
      </w:r>
      <w:proofErr w:type="gramStart"/>
      <w:r>
        <w:rPr>
          <w:rFonts w:ascii="Times New Roman" w:hAnsi="Times New Roman" w:cs="Times New Roman"/>
          <w:sz w:val="28"/>
          <w:szCs w:val="28"/>
        </w:rPr>
        <w:t>needs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basis for</w:t>
      </w:r>
      <w:r w:rsidRPr="00BF14BA">
        <w:rPr>
          <w:rFonts w:ascii="Times New Roman" w:hAnsi="Times New Roman" w:cs="Times New Roman"/>
          <w:sz w:val="28"/>
          <w:szCs w:val="28"/>
        </w:rPr>
        <w:t xml:space="preserve"> “red flags” in </w:t>
      </w:r>
      <w:r>
        <w:rPr>
          <w:rFonts w:ascii="Times New Roman" w:hAnsi="Times New Roman" w:cs="Times New Roman"/>
          <w:sz w:val="28"/>
          <w:szCs w:val="28"/>
        </w:rPr>
        <w:t>community</w:t>
      </w:r>
      <w:r w:rsidRPr="00BF14BA">
        <w:rPr>
          <w:rFonts w:ascii="Times New Roman" w:hAnsi="Times New Roman" w:cs="Times New Roman"/>
          <w:sz w:val="28"/>
          <w:szCs w:val="28"/>
        </w:rPr>
        <w:t xml:space="preserve"> behavior over time. With a multidisciplinary approach, </w:t>
      </w:r>
      <w:proofErr w:type="gramStart"/>
      <w:r w:rsidRPr="00BF14BA">
        <w:rPr>
          <w:rFonts w:ascii="Times New Roman" w:hAnsi="Times New Roman" w:cs="Times New Roman"/>
          <w:sz w:val="28"/>
          <w:szCs w:val="28"/>
        </w:rPr>
        <w:t>the BIT</w:t>
      </w:r>
      <w:proofErr w:type="gramEnd"/>
      <w:r w:rsidRPr="00BF14BA">
        <w:rPr>
          <w:rFonts w:ascii="Times New Roman" w:hAnsi="Times New Roman" w:cs="Times New Roman"/>
          <w:sz w:val="28"/>
          <w:szCs w:val="28"/>
        </w:rPr>
        <w:t xml:space="preserve"> provides a centralized and coordinated assessment and intervention process to identify and aid </w:t>
      </w:r>
      <w:r>
        <w:rPr>
          <w:rFonts w:ascii="Times New Roman" w:hAnsi="Times New Roman" w:cs="Times New Roman"/>
          <w:sz w:val="28"/>
          <w:szCs w:val="28"/>
        </w:rPr>
        <w:t>those</w:t>
      </w:r>
      <w:r w:rsidRPr="00BF14BA">
        <w:rPr>
          <w:rFonts w:ascii="Times New Roman" w:hAnsi="Times New Roman" w:cs="Times New Roman"/>
          <w:sz w:val="28"/>
          <w:szCs w:val="28"/>
        </w:rPr>
        <w:t xml:space="preserve"> displaying troubling or disruptive behaviors, prior to the onset of crisis, to promote a safer campus community.</w:t>
      </w:r>
    </w:p>
    <w:p w14:paraId="01476739" w14:textId="77777777" w:rsidR="00E222B7" w:rsidRPr="00BF14BA" w:rsidRDefault="00E222B7" w:rsidP="00E222B7">
      <w:p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 xml:space="preserve">While interacting with </w:t>
      </w:r>
      <w:r>
        <w:rPr>
          <w:rFonts w:ascii="Times New Roman" w:hAnsi="Times New Roman" w:cs="Times New Roman"/>
          <w:sz w:val="28"/>
          <w:szCs w:val="28"/>
        </w:rPr>
        <w:t>others on campus</w:t>
      </w:r>
      <w:r w:rsidRPr="00BF14BA">
        <w:rPr>
          <w:rFonts w:ascii="Times New Roman" w:hAnsi="Times New Roman" w:cs="Times New Roman"/>
          <w:sz w:val="28"/>
          <w:szCs w:val="28"/>
        </w:rPr>
        <w:t xml:space="preserve">, individuals may be faced with situations in which </w:t>
      </w:r>
      <w:r>
        <w:rPr>
          <w:rFonts w:ascii="Times New Roman" w:hAnsi="Times New Roman" w:cs="Times New Roman"/>
          <w:sz w:val="28"/>
          <w:szCs w:val="28"/>
        </w:rPr>
        <w:t xml:space="preserve">someone </w:t>
      </w:r>
      <w:r w:rsidRPr="00BF14BA">
        <w:rPr>
          <w:rFonts w:ascii="Times New Roman" w:hAnsi="Times New Roman" w:cs="Times New Roman"/>
          <w:sz w:val="28"/>
          <w:szCs w:val="28"/>
        </w:rPr>
        <w:t>is highly disruptive or displays behavior that may appear threatening to self or others. The Behavioral Intervention Team (BIT) was established to:</w:t>
      </w:r>
    </w:p>
    <w:p w14:paraId="2B4F9F72" w14:textId="77777777" w:rsidR="00E222B7" w:rsidRPr="00BF14BA" w:rsidRDefault="00E222B7" w:rsidP="00E222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 xml:space="preserve">Provide consultation, education, and support to faculty, staff, and </w:t>
      </w:r>
      <w:r>
        <w:rPr>
          <w:rFonts w:ascii="Times New Roman" w:hAnsi="Times New Roman" w:cs="Times New Roman"/>
          <w:sz w:val="28"/>
          <w:szCs w:val="28"/>
        </w:rPr>
        <w:t xml:space="preserve">students </w:t>
      </w:r>
      <w:r w:rsidRPr="00BF14BA">
        <w:rPr>
          <w:rFonts w:ascii="Times New Roman" w:hAnsi="Times New Roman" w:cs="Times New Roman"/>
          <w:sz w:val="28"/>
          <w:szCs w:val="28"/>
        </w:rPr>
        <w:t xml:space="preserve">in assisting </w:t>
      </w:r>
      <w:r>
        <w:rPr>
          <w:rFonts w:ascii="Times New Roman" w:hAnsi="Times New Roman" w:cs="Times New Roman"/>
          <w:sz w:val="28"/>
          <w:szCs w:val="28"/>
        </w:rPr>
        <w:t>those</w:t>
      </w:r>
      <w:r w:rsidRPr="00BF14BA">
        <w:rPr>
          <w:rFonts w:ascii="Times New Roman" w:hAnsi="Times New Roman" w:cs="Times New Roman"/>
          <w:sz w:val="28"/>
          <w:szCs w:val="28"/>
        </w:rPr>
        <w:t xml:space="preserve"> who display highly disconcerting or unusual behaviors.</w:t>
      </w:r>
    </w:p>
    <w:p w14:paraId="28A49290" w14:textId="77777777" w:rsidR="00E222B7" w:rsidRPr="00BF14BA" w:rsidRDefault="00E222B7" w:rsidP="00E222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 xml:space="preserve">Gather information to assess situations involving </w:t>
      </w:r>
      <w:r>
        <w:rPr>
          <w:rFonts w:ascii="Times New Roman" w:hAnsi="Times New Roman" w:cs="Times New Roman"/>
          <w:sz w:val="28"/>
          <w:szCs w:val="28"/>
        </w:rPr>
        <w:t>those</w:t>
      </w:r>
      <w:r w:rsidRPr="00BF14BA">
        <w:rPr>
          <w:rFonts w:ascii="Times New Roman" w:hAnsi="Times New Roman" w:cs="Times New Roman"/>
          <w:sz w:val="28"/>
          <w:szCs w:val="28"/>
        </w:rPr>
        <w:t xml:space="preserve"> who display highly disconcerting or disruptive behaviors.</w:t>
      </w:r>
    </w:p>
    <w:p w14:paraId="4C975B7E" w14:textId="77777777" w:rsidR="00E222B7" w:rsidRPr="00BF14BA" w:rsidRDefault="00E222B7" w:rsidP="00E222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>Recommend appropriate intervention strategies before a crisis occurs.</w:t>
      </w:r>
    </w:p>
    <w:p w14:paraId="659DC34E" w14:textId="77777777" w:rsidR="00E222B7" w:rsidRPr="00BF14BA" w:rsidRDefault="00E222B7" w:rsidP="00E222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 xml:space="preserve">Connect </w:t>
      </w:r>
      <w:r>
        <w:rPr>
          <w:rFonts w:ascii="Times New Roman" w:hAnsi="Times New Roman" w:cs="Times New Roman"/>
          <w:sz w:val="28"/>
          <w:szCs w:val="28"/>
        </w:rPr>
        <w:t>these individuals</w:t>
      </w:r>
      <w:r w:rsidRPr="00BF14BA">
        <w:rPr>
          <w:rFonts w:ascii="Times New Roman" w:hAnsi="Times New Roman" w:cs="Times New Roman"/>
          <w:sz w:val="28"/>
          <w:szCs w:val="28"/>
        </w:rPr>
        <w:t xml:space="preserve"> with need-based campus and community resources.</w:t>
      </w:r>
    </w:p>
    <w:p w14:paraId="705A7747" w14:textId="77777777" w:rsidR="00E222B7" w:rsidRDefault="00E222B7" w:rsidP="00E222B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4BA">
        <w:rPr>
          <w:rFonts w:ascii="Times New Roman" w:hAnsi="Times New Roman" w:cs="Times New Roman"/>
          <w:sz w:val="28"/>
          <w:szCs w:val="28"/>
        </w:rPr>
        <w:t xml:space="preserve">Monitor ongoing behavior of </w:t>
      </w:r>
      <w:r>
        <w:rPr>
          <w:rFonts w:ascii="Times New Roman" w:hAnsi="Times New Roman" w:cs="Times New Roman"/>
          <w:sz w:val="28"/>
          <w:szCs w:val="28"/>
        </w:rPr>
        <w:t>those</w:t>
      </w:r>
      <w:r w:rsidRPr="00BF14BA">
        <w:rPr>
          <w:rFonts w:ascii="Times New Roman" w:hAnsi="Times New Roman" w:cs="Times New Roman"/>
          <w:sz w:val="28"/>
          <w:szCs w:val="28"/>
        </w:rPr>
        <w:t xml:space="preserve"> who have displayed highly disruptive or disconcerting behavior.</w:t>
      </w:r>
    </w:p>
    <w:p w14:paraId="1A3E714D" w14:textId="77777777" w:rsidR="00E222B7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6AA05" w14:textId="77777777" w:rsidR="00E222B7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EC6DE" w14:textId="688D4D98" w:rsidR="00E222B7" w:rsidRPr="00B17512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Make a referral when others display:</w:t>
      </w:r>
    </w:p>
    <w:p w14:paraId="3B401807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Overly aggressive behaviors toward others; inability to set limits or re-direct focus</w:t>
      </w:r>
    </w:p>
    <w:p w14:paraId="24E6952B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Inability to make decisions or cope</w:t>
      </w:r>
    </w:p>
    <w:p w14:paraId="3CF5572E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Highly inappropriate or strange behavior that may pose a threat to safety</w:t>
      </w:r>
    </w:p>
    <w:p w14:paraId="2B1E6145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Extreme overreaction to circumstances</w:t>
      </w:r>
    </w:p>
    <w:p w14:paraId="47865A93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Writings and comments endorsing violence; unusual interest in violence</w:t>
      </w:r>
    </w:p>
    <w:p w14:paraId="084D9053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Indirect or direct threats in writings or verbalizations</w:t>
      </w:r>
    </w:p>
    <w:p w14:paraId="22A6683E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Lack of empathy and concern for others; inability to care</w:t>
      </w:r>
    </w:p>
    <w:p w14:paraId="64F9CCD1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Severe anger management problems</w:t>
      </w:r>
    </w:p>
    <w:p w14:paraId="5E3353E7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Appearance of being overly nervous, tense, or tearful on more than a single occasion</w:t>
      </w:r>
    </w:p>
    <w:p w14:paraId="7226A6EC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Written or verbal expression of suicidal thoughts; suicidal actions or self-injury; or feelings of hopelessness</w:t>
      </w:r>
    </w:p>
    <w:p w14:paraId="4FDE9C0D" w14:textId="77777777" w:rsidR="00E222B7" w:rsidRPr="00E222B7" w:rsidRDefault="00E222B7" w:rsidP="00E222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Statements regarding having a weapon on campus</w:t>
      </w:r>
    </w:p>
    <w:p w14:paraId="2A15835A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Threats about harming self or others</w:t>
      </w:r>
    </w:p>
    <w:p w14:paraId="165CEB5D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Erratic behavior (including online activities) that disrupts the mission and/or normal proceedings of other Sterling College students, faculty, or staff</w:t>
      </w:r>
    </w:p>
    <w:p w14:paraId="05BE1632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 xml:space="preserve">There has been </w:t>
      </w:r>
      <w:proofErr w:type="gramStart"/>
      <w:r w:rsidRPr="00E222B7">
        <w:rPr>
          <w:rFonts w:ascii="Times New Roman" w:hAnsi="Times New Roman" w:cs="Times New Roman"/>
          <w:sz w:val="24"/>
          <w:szCs w:val="24"/>
        </w:rPr>
        <w:t>an involuntary</w:t>
      </w:r>
      <w:proofErr w:type="gramEnd"/>
      <w:r w:rsidRPr="00E222B7">
        <w:rPr>
          <w:rFonts w:ascii="Times New Roman" w:hAnsi="Times New Roman" w:cs="Times New Roman"/>
          <w:sz w:val="24"/>
          <w:szCs w:val="24"/>
        </w:rPr>
        <w:t xml:space="preserve"> transport to the hospital for substance use/abuse</w:t>
      </w:r>
    </w:p>
    <w:p w14:paraId="6866339C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 xml:space="preserve">There has been </w:t>
      </w:r>
      <w:proofErr w:type="gramStart"/>
      <w:r w:rsidRPr="00E222B7">
        <w:rPr>
          <w:rFonts w:ascii="Times New Roman" w:hAnsi="Times New Roman" w:cs="Times New Roman"/>
          <w:sz w:val="24"/>
          <w:szCs w:val="24"/>
        </w:rPr>
        <w:t>an involuntary</w:t>
      </w:r>
      <w:proofErr w:type="gramEnd"/>
      <w:r w:rsidRPr="00E222B7">
        <w:rPr>
          <w:rFonts w:ascii="Times New Roman" w:hAnsi="Times New Roman" w:cs="Times New Roman"/>
          <w:sz w:val="24"/>
          <w:szCs w:val="24"/>
        </w:rPr>
        <w:t xml:space="preserve"> transport to the hospital for mental health issues</w:t>
      </w:r>
    </w:p>
    <w:p w14:paraId="33D6D166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Significant behavioral or emotional changes</w:t>
      </w:r>
    </w:p>
    <w:p w14:paraId="532BF4D8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Significant withdrawal</w:t>
      </w:r>
    </w:p>
    <w:p w14:paraId="585CE48C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A drastic change in hygiene or appearance</w:t>
      </w:r>
    </w:p>
    <w:p w14:paraId="7EB8C624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Significant decline in academic performance</w:t>
      </w:r>
    </w:p>
    <w:p w14:paraId="119659E1" w14:textId="77777777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>Alcohol or drug abuse or addiction</w:t>
      </w:r>
    </w:p>
    <w:p w14:paraId="740B13D7" w14:textId="65F7D91D" w:rsidR="00E222B7" w:rsidRPr="00E222B7" w:rsidRDefault="00E222B7" w:rsidP="00E222B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22B7">
        <w:rPr>
          <w:rFonts w:ascii="Times New Roman" w:hAnsi="Times New Roman" w:cs="Times New Roman"/>
          <w:sz w:val="24"/>
          <w:szCs w:val="24"/>
        </w:rPr>
        <w:t xml:space="preserve">Bizarre thoughts or behavior that </w:t>
      </w:r>
      <w:proofErr w:type="gramStart"/>
      <w:r w:rsidRPr="00E222B7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E222B7">
        <w:rPr>
          <w:rFonts w:ascii="Times New Roman" w:hAnsi="Times New Roman" w:cs="Times New Roman"/>
          <w:sz w:val="24"/>
          <w:szCs w:val="24"/>
        </w:rPr>
        <w:t xml:space="preserve"> not fit the context of an event or situation</w:t>
      </w:r>
    </w:p>
    <w:p w14:paraId="0E67B05E" w14:textId="77777777" w:rsidR="00E222B7" w:rsidRDefault="00E222B7" w:rsidP="00E222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B3DB97" w14:textId="68FDC05B" w:rsidR="00E222B7" w:rsidRDefault="00E222B7" w:rsidP="00E222B7">
      <w:pPr>
        <w:rPr>
          <w:rFonts w:ascii="Times New Roman" w:hAnsi="Times New Roman" w:cs="Times New Roman"/>
          <w:sz w:val="28"/>
          <w:szCs w:val="28"/>
        </w:rPr>
      </w:pPr>
      <w:r w:rsidRPr="00E222B7">
        <w:rPr>
          <w:rFonts w:ascii="Times New Roman" w:hAnsi="Times New Roman" w:cs="Times New Roman"/>
          <w:b/>
          <w:bCs/>
          <w:sz w:val="28"/>
          <w:szCs w:val="28"/>
        </w:rPr>
        <w:t>TO MAKE A REFERRAL EMAIL: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9233EF">
          <w:rPr>
            <w:rStyle w:val="Hyperlink"/>
            <w:rFonts w:ascii="Times New Roman" w:hAnsi="Times New Roman" w:cs="Times New Roman"/>
            <w:sz w:val="28"/>
            <w:szCs w:val="28"/>
          </w:rPr>
          <w:t>Studentlife@sterling.edu</w:t>
        </w:r>
      </w:hyperlink>
    </w:p>
    <w:p w14:paraId="69C947FC" w14:textId="77777777" w:rsidR="00E222B7" w:rsidRPr="00497565" w:rsidRDefault="00E222B7" w:rsidP="00E222B7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959595"/>
          <w:kern w:val="0"/>
          <w:sz w:val="28"/>
          <w:szCs w:val="28"/>
          <w14:ligatures w14:val="none"/>
        </w:rPr>
      </w:pPr>
      <w:r w:rsidRPr="004975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If there is an immediate threat to a student or to the community, or if there is a medical or mental health emergency, please dial 911.</w:t>
      </w:r>
    </w:p>
    <w:p w14:paraId="314343F7" w14:textId="77777777" w:rsidR="00E222B7" w:rsidRPr="00E222B7" w:rsidRDefault="00E222B7" w:rsidP="00E222B7">
      <w:pPr>
        <w:rPr>
          <w:rFonts w:ascii="Times New Roman" w:hAnsi="Times New Roman" w:cs="Times New Roman"/>
          <w:sz w:val="28"/>
          <w:szCs w:val="28"/>
        </w:rPr>
      </w:pPr>
    </w:p>
    <w:p w14:paraId="13475EA8" w14:textId="77777777" w:rsidR="00E222B7" w:rsidRPr="00497565" w:rsidRDefault="00E222B7" w:rsidP="00E222B7">
      <w:pPr>
        <w:shd w:val="clear" w:color="auto" w:fill="F9F9F9"/>
        <w:spacing w:before="150" w:after="150" w:line="540" w:lineRule="atLeast"/>
        <w:ind w:left="360"/>
        <w:outlineLvl w:val="2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497565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lastRenderedPageBreak/>
        <w:t>WHAT HAPPENS NEXT?</w:t>
      </w:r>
    </w:p>
    <w:p w14:paraId="340717BE" w14:textId="77777777" w:rsidR="00E222B7" w:rsidRPr="00497565" w:rsidRDefault="00E222B7" w:rsidP="00E222B7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959595"/>
          <w:kern w:val="0"/>
          <w:sz w:val="28"/>
          <w:szCs w:val="28"/>
          <w14:ligatures w14:val="none"/>
        </w:rPr>
      </w:pPr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primary purpose of the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Warriors </w:t>
      </w:r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BIT is to offer strategies for mitigating </w:t>
      </w:r>
      <w:proofErr w:type="gramStart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emergent</w:t>
      </w:r>
      <w:proofErr w:type="gramEnd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or crisis situations. The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person</w:t>
      </w:r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you refer </w:t>
      </w:r>
      <w:proofErr w:type="gramStart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</w:t>
      </w:r>
      <w:proofErr w:type="gramEnd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</w:t>
      </w:r>
      <w:proofErr w:type="gramStart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BIT</w:t>
      </w:r>
      <w:proofErr w:type="gramEnd"/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will be given the support and assistance they need by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Sterling College</w:t>
      </w:r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community resources. Depending upon the actions, and following a review of the information presented, appropriate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Sterling College</w:t>
      </w:r>
      <w:r w:rsidRPr="004975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or community-based referrals may be required.</w:t>
      </w:r>
    </w:p>
    <w:p w14:paraId="2DEE1477" w14:textId="77777777" w:rsidR="00E222B7" w:rsidRDefault="00E222B7"/>
    <w:sectPr w:rsidR="00E2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34EF9"/>
    <w:multiLevelType w:val="multilevel"/>
    <w:tmpl w:val="C2A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0146E"/>
    <w:multiLevelType w:val="multilevel"/>
    <w:tmpl w:val="D1F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43728"/>
    <w:multiLevelType w:val="multilevel"/>
    <w:tmpl w:val="5B6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476512">
    <w:abstractNumId w:val="2"/>
  </w:num>
  <w:num w:numId="2" w16cid:durableId="1029523182">
    <w:abstractNumId w:val="0"/>
  </w:num>
  <w:num w:numId="3" w16cid:durableId="124147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7"/>
    <w:rsid w:val="00437078"/>
    <w:rsid w:val="00526776"/>
    <w:rsid w:val="00CC0A9A"/>
    <w:rsid w:val="00CC63F4"/>
    <w:rsid w:val="00E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F0AD"/>
  <w15:chartTrackingRefBased/>
  <w15:docId w15:val="{598F0862-288B-4989-BC6B-2F0720E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B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2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2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life@sterlin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Briar</dc:creator>
  <cp:keywords/>
  <dc:description/>
  <cp:lastModifiedBy>Jason Briar</cp:lastModifiedBy>
  <cp:revision>1</cp:revision>
  <dcterms:created xsi:type="dcterms:W3CDTF">2025-07-02T16:19:00Z</dcterms:created>
  <dcterms:modified xsi:type="dcterms:W3CDTF">2025-07-02T16:22:00Z</dcterms:modified>
</cp:coreProperties>
</file>