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3CB2" w14:textId="4C734AD9" w:rsidR="00515111" w:rsidRPr="00515111" w:rsidRDefault="00515111" w:rsidP="005151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B44B7" wp14:editId="6E75F659">
                <wp:simplePos x="0" y="0"/>
                <wp:positionH relativeFrom="margin">
                  <wp:align>right</wp:align>
                </wp:positionH>
                <wp:positionV relativeFrom="paragraph">
                  <wp:posOffset>121</wp:posOffset>
                </wp:positionV>
                <wp:extent cx="6383020" cy="8451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45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2233" w14:textId="0BE32D12" w:rsidR="00515111" w:rsidRPr="00515111" w:rsidRDefault="00515111" w:rsidP="00515111">
                            <w:pPr>
                              <w:pStyle w:val="Title"/>
                              <w:rPr>
                                <w:sz w:val="48"/>
                                <w:szCs w:val="48"/>
                              </w:rPr>
                            </w:pPr>
                            <w:r w:rsidRPr="00515111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Sterling College </w:t>
                            </w:r>
                          </w:p>
                          <w:p w14:paraId="776CEDDA" w14:textId="28EDB929" w:rsidR="00515111" w:rsidRPr="00515111" w:rsidRDefault="00515111" w:rsidP="00515111">
                            <w:pPr>
                              <w:pStyle w:val="Title"/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515111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Syllabus Review Checklist </w:t>
                            </w:r>
                          </w:p>
                          <w:p w14:paraId="135646C3" w14:textId="3B925252" w:rsidR="00515111" w:rsidRDefault="00515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B4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4pt;margin-top:0;width:502.6pt;height:66.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" filled="f" stroked="f">
                <v:textbox>
                  <w:txbxContent>
                    <w:p w14:paraId="42E52233" w14:textId="0BE32D12" w:rsidR="00515111" w:rsidRPr="00515111" w:rsidRDefault="00515111" w:rsidP="00515111">
                      <w:pPr>
                        <w:pStyle w:val="Title"/>
                        <w:rPr>
                          <w:sz w:val="48"/>
                          <w:szCs w:val="48"/>
                        </w:rPr>
                      </w:pPr>
                      <w:r w:rsidRPr="00515111">
                        <w:rPr>
                          <w:i/>
                          <w:iCs/>
                          <w:sz w:val="48"/>
                          <w:szCs w:val="48"/>
                        </w:rPr>
                        <w:t xml:space="preserve">Sterling College </w:t>
                      </w:r>
                    </w:p>
                    <w:p w14:paraId="776CEDDA" w14:textId="28EDB929" w:rsidR="00515111" w:rsidRPr="00515111" w:rsidRDefault="00515111" w:rsidP="00515111">
                      <w:pPr>
                        <w:pStyle w:val="Title"/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515111">
                        <w:rPr>
                          <w:i/>
                          <w:iCs/>
                          <w:sz w:val="48"/>
                          <w:szCs w:val="48"/>
                        </w:rPr>
                        <w:t xml:space="preserve">Syllabus Review Checklist </w:t>
                      </w:r>
                    </w:p>
                    <w:p w14:paraId="135646C3" w14:textId="3B925252" w:rsidR="00515111" w:rsidRDefault="00515111"/>
                  </w:txbxContent>
                </v:textbox>
                <w10:wrap type="square" anchorx="margin"/>
              </v:shape>
            </w:pict>
          </mc:Fallback>
        </mc:AlternateContent>
      </w:r>
    </w:p>
    <w:p w14:paraId="708981D3" w14:textId="4795A25A" w:rsidR="00515111" w:rsidRDefault="00922AE2" w:rsidP="00515111">
      <w:pPr>
        <w:pStyle w:val="Title"/>
        <w:spacing w:after="0"/>
      </w:pPr>
      <w:r w:rsidRPr="00515111">
        <w:rPr>
          <w:sz w:val="48"/>
          <w:szCs w:val="48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4A552172" wp14:editId="4E957329">
                <wp:simplePos x="0" y="0"/>
                <wp:positionH relativeFrom="page">
                  <wp:align>right</wp:align>
                </wp:positionH>
                <wp:positionV relativeFrom="page">
                  <wp:posOffset>-94615</wp:posOffset>
                </wp:positionV>
                <wp:extent cx="8496300" cy="2299335"/>
                <wp:effectExtent l="0" t="0" r="0" b="5715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0" cy="2299335"/>
                          <a:chOff x="-300" y="-160"/>
                          <a:chExt cx="9456" cy="5015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9456" cy="35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40" y="3415"/>
                            <a:ext cx="9358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CED74" id="Group 11" o:spid="_x0000_s1026" alt="Title: Colored background" style="position:absolute;margin-left:617.8pt;margin-top:-7.45pt;width:669pt;height:181.05pt;z-index:-251653120;mso-position-horizontal:right;mso-position-horizontal-relative:page;mso-position-vertical-relative:page" coordorigin="-300,-160" coordsize="9456,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">
                <v:rect id="Rectangle 5" o:spid="_x0000_s1027" style="position:absolute;left:-300;top:-160;width:9456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40;top:3415;width:935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</w:p>
    <w:p w14:paraId="380233DF" w14:textId="77777777" w:rsidR="006611FB" w:rsidRPr="007808C2" w:rsidRDefault="006611FB" w:rsidP="006611FB">
      <w:pPr>
        <w:pStyle w:val="Heading1"/>
      </w:pPr>
      <w:r>
        <w:t>Instructor Information</w:t>
      </w:r>
    </w:p>
    <w:p w14:paraId="478CC6FB" w14:textId="56130699" w:rsidR="006611FB" w:rsidRPr="00FD2CEA" w:rsidRDefault="00000000" w:rsidP="006611FB">
      <w:pPr>
        <w:pStyle w:val="checklistindent"/>
        <w:rPr>
          <w:color w:val="465C74" w:themeColor="text2"/>
        </w:rPr>
      </w:pPr>
      <w:sdt>
        <w:sdtPr>
          <w:rPr>
            <w:b/>
            <w:color w:val="0B3964" w:themeColor="accent1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CEA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6611FB" w:rsidRPr="002C2461">
        <w:rPr>
          <w:b/>
          <w:color w:val="0B3964" w:themeColor="accent1"/>
        </w:rPr>
        <w:tab/>
      </w:r>
      <w:r w:rsidR="006611FB" w:rsidRPr="00FD2CEA">
        <w:rPr>
          <w:color w:val="465C74" w:themeColor="text2"/>
        </w:rPr>
        <w:t>Name</w:t>
      </w:r>
    </w:p>
    <w:p w14:paraId="7EBA6445" w14:textId="77777777" w:rsidR="006611FB" w:rsidRPr="00FD2CEA" w:rsidRDefault="00000000" w:rsidP="006611FB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6611FB" w:rsidRPr="00FD2CEA">
        <w:rPr>
          <w:b/>
          <w:color w:val="465C74" w:themeColor="text2"/>
        </w:rPr>
        <w:tab/>
      </w:r>
      <w:r w:rsidR="006611FB" w:rsidRPr="00FD2CEA">
        <w:rPr>
          <w:color w:val="465C74" w:themeColor="text2"/>
        </w:rPr>
        <w:t>Office Location</w:t>
      </w:r>
    </w:p>
    <w:p w14:paraId="4FA5AA25" w14:textId="36B90E53" w:rsidR="006611FB" w:rsidRPr="00FD2CEA" w:rsidRDefault="00000000" w:rsidP="006611FB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6611FB" w:rsidRPr="00FD2CEA">
        <w:rPr>
          <w:b/>
          <w:color w:val="465C74" w:themeColor="text2"/>
        </w:rPr>
        <w:tab/>
      </w:r>
      <w:r w:rsidR="006611FB" w:rsidRPr="00FD2CEA">
        <w:rPr>
          <w:color w:val="465C74" w:themeColor="text2"/>
        </w:rPr>
        <w:t>Contact Information (email</w:t>
      </w:r>
      <w:r w:rsidR="00025766">
        <w:rPr>
          <w:color w:val="465C74" w:themeColor="text2"/>
        </w:rPr>
        <w:t xml:space="preserve">, </w:t>
      </w:r>
      <w:r w:rsidR="006611FB" w:rsidRPr="00FD2CEA">
        <w:rPr>
          <w:color w:val="465C74" w:themeColor="text2"/>
        </w:rPr>
        <w:t>office phone</w:t>
      </w:r>
      <w:r w:rsidR="00025766">
        <w:rPr>
          <w:color w:val="465C74" w:themeColor="text2"/>
        </w:rPr>
        <w:t>, and preferred method of communication</w:t>
      </w:r>
      <w:r w:rsidR="006611FB" w:rsidRPr="00FD2CEA">
        <w:rPr>
          <w:color w:val="465C74" w:themeColor="text2"/>
        </w:rPr>
        <w:t>)</w:t>
      </w:r>
    </w:p>
    <w:p w14:paraId="450E942C" w14:textId="4FC08BBA" w:rsidR="007B005A" w:rsidRPr="00FD2CEA" w:rsidRDefault="00000000" w:rsidP="00025766">
      <w:pPr>
        <w:pStyle w:val="checklistindent"/>
        <w:spacing w:before="0" w:after="0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47513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5A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7B005A" w:rsidRPr="00FD2CEA">
        <w:rPr>
          <w:b/>
          <w:color w:val="465C74" w:themeColor="text2"/>
        </w:rPr>
        <w:tab/>
      </w:r>
      <w:r w:rsidR="007B005A" w:rsidRPr="00FD2CEA">
        <w:rPr>
          <w:bCs/>
          <w:color w:val="465C74" w:themeColor="text2"/>
        </w:rPr>
        <w:t>Office Hours</w:t>
      </w:r>
    </w:p>
    <w:p w14:paraId="09FDE651" w14:textId="3F6CBE18" w:rsidR="000F6A1D" w:rsidRPr="007808C2" w:rsidRDefault="00515111" w:rsidP="00025766">
      <w:pPr>
        <w:pStyle w:val="Heading1"/>
        <w:spacing w:before="0"/>
      </w:pPr>
      <w:r>
        <w:t>Course Information</w:t>
      </w:r>
    </w:p>
    <w:p w14:paraId="6C795829" w14:textId="1C961CCB" w:rsidR="000F6A1D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515111" w:rsidRPr="00FD2CEA">
        <w:rPr>
          <w:color w:val="465C74" w:themeColor="text2"/>
        </w:rPr>
        <w:t>Course Code/Number and Credit Hours</w:t>
      </w:r>
      <w:r w:rsidR="00DB7D9F" w:rsidRPr="00FD2CEA">
        <w:rPr>
          <w:color w:val="465C74" w:themeColor="text2"/>
        </w:rPr>
        <w:t xml:space="preserve"> </w:t>
      </w:r>
    </w:p>
    <w:p w14:paraId="06381994" w14:textId="6DD83B5B" w:rsidR="00620425" w:rsidRPr="00FD2CEA" w:rsidRDefault="00000000" w:rsidP="00B52526">
      <w:pPr>
        <w:pStyle w:val="checklistindent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515111" w:rsidRPr="00FD2CEA">
        <w:rPr>
          <w:bCs/>
          <w:color w:val="465C74" w:themeColor="text2"/>
        </w:rPr>
        <w:t>Course Title</w:t>
      </w:r>
    </w:p>
    <w:p w14:paraId="3139FFD5" w14:textId="3DC81A80" w:rsidR="0011687E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515111" w:rsidRPr="00FD2CEA">
        <w:rPr>
          <w:bCs/>
          <w:color w:val="465C74" w:themeColor="text2"/>
        </w:rPr>
        <w:t>Semester and Year</w:t>
      </w:r>
    </w:p>
    <w:p w14:paraId="191869A5" w14:textId="448CCFA8" w:rsidR="005E7700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161836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6611FB" w:rsidRPr="00FD2CEA">
        <w:rPr>
          <w:color w:val="465C74" w:themeColor="text2"/>
        </w:rPr>
        <w:t>Meeting Place and Time</w:t>
      </w:r>
    </w:p>
    <w:p w14:paraId="340C83A2" w14:textId="217D29AE" w:rsidR="006611FB" w:rsidRPr="00FD2CEA" w:rsidRDefault="00000000" w:rsidP="00B52526">
      <w:pPr>
        <w:pStyle w:val="checklistindent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6220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6611FB" w:rsidRPr="00FD2CEA">
        <w:rPr>
          <w:b/>
          <w:color w:val="465C74" w:themeColor="text2"/>
        </w:rPr>
        <w:tab/>
      </w:r>
      <w:r w:rsidR="006611FB" w:rsidRPr="00FD2CEA">
        <w:rPr>
          <w:bCs/>
          <w:color w:val="465C74" w:themeColor="text2"/>
        </w:rPr>
        <w:t>Textbook Information</w:t>
      </w:r>
    </w:p>
    <w:p w14:paraId="59B4C2B0" w14:textId="56DB9C8F" w:rsidR="006611FB" w:rsidRPr="00FD2CEA" w:rsidRDefault="00000000" w:rsidP="00B52526">
      <w:pPr>
        <w:pStyle w:val="checklistindent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59756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6611FB" w:rsidRPr="00FD2CEA">
        <w:rPr>
          <w:b/>
          <w:color w:val="465C74" w:themeColor="text2"/>
        </w:rPr>
        <w:tab/>
      </w:r>
      <w:r w:rsidR="006611FB" w:rsidRPr="00FD2CEA">
        <w:rPr>
          <w:bCs/>
          <w:color w:val="465C74" w:themeColor="text2"/>
        </w:rPr>
        <w:t>Course Description (This must match the current catalog and should reflect required prerequisite info)</w:t>
      </w:r>
    </w:p>
    <w:p w14:paraId="4211F3F0" w14:textId="07D71C0F" w:rsidR="006611FB" w:rsidRPr="00FD2CEA" w:rsidRDefault="00000000" w:rsidP="00025766">
      <w:pPr>
        <w:pStyle w:val="checklistindent"/>
        <w:spacing w:before="0" w:after="0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195354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1FB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6611FB" w:rsidRPr="00FD2CEA">
        <w:rPr>
          <w:b/>
          <w:color w:val="465C74" w:themeColor="text2"/>
        </w:rPr>
        <w:tab/>
      </w:r>
      <w:r w:rsidR="006611FB" w:rsidRPr="00FD2CEA">
        <w:rPr>
          <w:bCs/>
          <w:color w:val="465C74" w:themeColor="text2"/>
        </w:rPr>
        <w:t xml:space="preserve">Performance Outcomes/Course Objectives (These </w:t>
      </w:r>
      <w:r w:rsidR="006611FB" w:rsidRPr="0014179B">
        <w:rPr>
          <w:b/>
          <w:color w:val="465C74" w:themeColor="text2"/>
        </w:rPr>
        <w:t>must</w:t>
      </w:r>
      <w:r w:rsidR="006611FB" w:rsidRPr="00FD2CEA">
        <w:rPr>
          <w:bCs/>
          <w:color w:val="465C74" w:themeColor="text2"/>
        </w:rPr>
        <w:t xml:space="preserve"> align with program objectives as outlined in the program matrix)</w:t>
      </w:r>
      <w:r w:rsidR="00025766">
        <w:rPr>
          <w:bCs/>
          <w:color w:val="465C74" w:themeColor="text2"/>
        </w:rPr>
        <w:t xml:space="preserve"> </w:t>
      </w:r>
      <w:r w:rsidR="00832542" w:rsidRPr="00FD2CEA">
        <w:rPr>
          <w:bCs/>
          <w:color w:val="465C74" w:themeColor="text2"/>
        </w:rPr>
        <w:t>(Courses required for Education or Athletic Training must include any program-specific accreditation requirements)</w:t>
      </w:r>
    </w:p>
    <w:p w14:paraId="1743D78B" w14:textId="197FCBEF" w:rsidR="00B7421E" w:rsidRPr="007808C2" w:rsidRDefault="006611FB" w:rsidP="00025766">
      <w:pPr>
        <w:pStyle w:val="Heading1"/>
        <w:spacing w:before="0" w:after="0"/>
      </w:pPr>
      <w:r>
        <w:t>Instructor Specific Policies</w:t>
      </w:r>
      <w:r w:rsidR="00BD35FD">
        <w:t>/Info</w:t>
      </w:r>
      <w:r>
        <w:t xml:space="preserve"> </w:t>
      </w:r>
      <w:r w:rsidRPr="006611FB">
        <w:rPr>
          <w:sz w:val="24"/>
          <w:szCs w:val="24"/>
        </w:rPr>
        <w:t>(must be included, but may vary by instructor)</w:t>
      </w:r>
    </w:p>
    <w:p w14:paraId="20B09DCE" w14:textId="0F7E635B" w:rsidR="003F6EB6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BD35FD" w:rsidRPr="00FD2CEA">
        <w:rPr>
          <w:color w:val="465C74" w:themeColor="text2"/>
        </w:rPr>
        <w:t>Grading Policy</w:t>
      </w:r>
      <w:r w:rsidR="007C1EC4" w:rsidRPr="00FD2CEA">
        <w:rPr>
          <w:color w:val="465C74" w:themeColor="text2"/>
        </w:rPr>
        <w:t>: Grading procedures, scale, required assessments. Must include objective measures of learning that define how a student earns his or her grade.</w:t>
      </w:r>
    </w:p>
    <w:p w14:paraId="32A2A50E" w14:textId="7C126D2B" w:rsidR="00021798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>Classroom Behavior Policy</w:t>
      </w:r>
      <w:r w:rsidR="00021798" w:rsidRPr="00FD2CEA">
        <w:rPr>
          <w:color w:val="465C74" w:themeColor="text2"/>
        </w:rPr>
        <w:t xml:space="preserve"> </w:t>
      </w:r>
    </w:p>
    <w:p w14:paraId="69F2F3BE" w14:textId="3639F40A" w:rsidR="00BD35FD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135868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FD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BD35FD" w:rsidRPr="00FD2CEA">
        <w:rPr>
          <w:b/>
          <w:color w:val="465C74" w:themeColor="text2"/>
        </w:rPr>
        <w:tab/>
      </w:r>
      <w:r w:rsidR="00BD35FD" w:rsidRPr="00FD2CEA">
        <w:rPr>
          <w:bCs/>
          <w:color w:val="465C74" w:themeColor="text2"/>
        </w:rPr>
        <w:t>Attendance Policy</w:t>
      </w:r>
    </w:p>
    <w:p w14:paraId="24A2CCED" w14:textId="05254EC2" w:rsidR="00153238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>Late Work Policy</w:t>
      </w:r>
    </w:p>
    <w:p w14:paraId="1EE77C74" w14:textId="237A88D5" w:rsidR="00BD35FD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 xml:space="preserve">Specific Course Expectations: </w:t>
      </w:r>
      <w:r w:rsidR="007C1EC4" w:rsidRPr="00FD2CEA">
        <w:rPr>
          <w:color w:val="465C74" w:themeColor="text2"/>
        </w:rPr>
        <w:t xml:space="preserve">required course materials, supplies, attire, </w:t>
      </w:r>
    </w:p>
    <w:p w14:paraId="149C547A" w14:textId="701943C5" w:rsidR="00021798" w:rsidRPr="00FD2CEA" w:rsidRDefault="00000000" w:rsidP="00B52526">
      <w:pPr>
        <w:pStyle w:val="checklistindent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140129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FD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BD35FD" w:rsidRPr="00FD2CEA">
        <w:rPr>
          <w:b/>
          <w:color w:val="465C74" w:themeColor="text2"/>
        </w:rPr>
        <w:tab/>
      </w:r>
      <w:r w:rsidR="00BD35FD" w:rsidRPr="00FD2CEA">
        <w:rPr>
          <w:bCs/>
          <w:color w:val="465C74" w:themeColor="text2"/>
        </w:rPr>
        <w:t>Electronic Communication (how will instructor communicate with students and how students should communicate with instructor)</w:t>
      </w:r>
    </w:p>
    <w:p w14:paraId="1449E17E" w14:textId="30A66189" w:rsidR="00BD35FD" w:rsidRPr="00FD2CEA" w:rsidRDefault="00000000" w:rsidP="00B52526">
      <w:pPr>
        <w:pStyle w:val="checklistindent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165104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FD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BD35FD" w:rsidRPr="00FD2CEA">
        <w:rPr>
          <w:b/>
          <w:color w:val="465C74" w:themeColor="text2"/>
        </w:rPr>
        <w:tab/>
      </w:r>
      <w:r w:rsidR="00BD35FD" w:rsidRPr="00FD2CEA">
        <w:rPr>
          <w:bCs/>
          <w:color w:val="465C74" w:themeColor="text2"/>
        </w:rPr>
        <w:t xml:space="preserve">Additional Information (course references, helpful hints, course/discipline specific </w:t>
      </w:r>
      <w:r w:rsidR="007C1EC4" w:rsidRPr="00FD2CEA">
        <w:rPr>
          <w:bCs/>
          <w:color w:val="465C74" w:themeColor="text2"/>
        </w:rPr>
        <w:t>vocabulary</w:t>
      </w:r>
      <w:r w:rsidR="00BD35FD" w:rsidRPr="00FD2CEA">
        <w:rPr>
          <w:bCs/>
          <w:color w:val="465C74" w:themeColor="text2"/>
        </w:rPr>
        <w:t>, etc)</w:t>
      </w:r>
    </w:p>
    <w:p w14:paraId="01B6BBF6" w14:textId="3140C2A3" w:rsidR="00BD35FD" w:rsidRPr="00FD2CEA" w:rsidRDefault="00000000" w:rsidP="00025766">
      <w:pPr>
        <w:pStyle w:val="checklistindent"/>
        <w:spacing w:before="0" w:after="0"/>
        <w:rPr>
          <w:bCs/>
          <w:color w:val="465C74" w:themeColor="text2"/>
        </w:rPr>
      </w:pPr>
      <w:sdt>
        <w:sdtPr>
          <w:rPr>
            <w:b/>
            <w:color w:val="465C74" w:themeColor="text2"/>
          </w:rPr>
          <w:id w:val="-126391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5FD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BD35FD" w:rsidRPr="00FD2CEA">
        <w:rPr>
          <w:b/>
          <w:color w:val="465C74" w:themeColor="text2"/>
        </w:rPr>
        <w:tab/>
      </w:r>
      <w:r w:rsidR="00BD35FD" w:rsidRPr="00FD2CEA">
        <w:rPr>
          <w:bCs/>
          <w:color w:val="465C74" w:themeColor="text2"/>
        </w:rPr>
        <w:t>Course Outline/Daily Schedule</w:t>
      </w:r>
    </w:p>
    <w:p w14:paraId="4C617E86" w14:textId="182502F1" w:rsidR="00DD0721" w:rsidRPr="007808C2" w:rsidRDefault="006611FB" w:rsidP="00025766">
      <w:pPr>
        <w:pStyle w:val="Heading1"/>
        <w:spacing w:before="0" w:after="0"/>
      </w:pPr>
      <w:r>
        <w:t xml:space="preserve">Institutional Statements </w:t>
      </w:r>
      <w:r w:rsidRPr="00BD35FD">
        <w:rPr>
          <w:sz w:val="24"/>
          <w:szCs w:val="24"/>
        </w:rPr>
        <w:t xml:space="preserve">(Must use </w:t>
      </w:r>
      <w:r w:rsidR="00BD35FD" w:rsidRPr="00BD35FD">
        <w:rPr>
          <w:sz w:val="24"/>
          <w:szCs w:val="24"/>
        </w:rPr>
        <w:t>standard template wording)</w:t>
      </w:r>
    </w:p>
    <w:p w14:paraId="533FA8FB" w14:textId="0225E498" w:rsidR="00DD0721" w:rsidRPr="00025766" w:rsidRDefault="00000000" w:rsidP="00025766">
      <w:pPr>
        <w:pStyle w:val="checklistindent"/>
        <w:rPr>
          <w:b/>
          <w:color w:val="0B3964" w:themeColor="accent1"/>
        </w:rPr>
      </w:pPr>
      <w:sdt>
        <w:sdtPr>
          <w:rPr>
            <w:b/>
            <w:color w:val="0B3964" w:themeColor="accent1"/>
          </w:rPr>
          <w:id w:val="1451204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766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25766" w:rsidRPr="002C2461">
        <w:rPr>
          <w:b/>
          <w:color w:val="0B3964" w:themeColor="accent1"/>
        </w:rPr>
        <w:tab/>
      </w:r>
      <w:r w:rsidR="00BD35FD" w:rsidRPr="00FD2CEA">
        <w:rPr>
          <w:color w:val="465C74" w:themeColor="text2"/>
        </w:rPr>
        <w:t>Academic Integrity Policy</w:t>
      </w:r>
    </w:p>
    <w:p w14:paraId="4C4277E7" w14:textId="463E7F33" w:rsidR="00242F1F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>Final Exam Policy</w:t>
      </w:r>
    </w:p>
    <w:p w14:paraId="66A2B419" w14:textId="1A3299F3" w:rsidR="00025766" w:rsidRPr="00025766" w:rsidRDefault="00000000" w:rsidP="00025766">
      <w:pPr>
        <w:pStyle w:val="checklistindent"/>
        <w:rPr>
          <w:bCs/>
          <w:color w:val="0B3964" w:themeColor="accent1"/>
        </w:rPr>
      </w:pPr>
      <w:sdt>
        <w:sdtPr>
          <w:rPr>
            <w:b/>
            <w:color w:val="0B3964" w:themeColor="accent1"/>
          </w:rPr>
          <w:id w:val="36541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766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25766" w:rsidRPr="002C2461">
        <w:rPr>
          <w:b/>
          <w:color w:val="0B3964" w:themeColor="accent1"/>
        </w:rPr>
        <w:tab/>
      </w:r>
      <w:r w:rsidR="00025766">
        <w:rPr>
          <w:bCs/>
          <w:color w:val="0B3964" w:themeColor="accent1"/>
        </w:rPr>
        <w:t xml:space="preserve">Academic Support Office </w:t>
      </w:r>
    </w:p>
    <w:p w14:paraId="2CFEC724" w14:textId="1744354A" w:rsidR="00CE5855" w:rsidRPr="00FD2CEA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>Statement of Nondiscrimination</w:t>
      </w:r>
    </w:p>
    <w:p w14:paraId="452A6AF9" w14:textId="2248ADCF" w:rsidR="001232C8" w:rsidRDefault="00000000" w:rsidP="00B52526">
      <w:pPr>
        <w:pStyle w:val="checklistindent"/>
        <w:rPr>
          <w:color w:val="465C74" w:themeColor="text2"/>
        </w:rPr>
      </w:pPr>
      <w:sdt>
        <w:sdtPr>
          <w:rPr>
            <w:b/>
            <w:color w:val="465C74" w:themeColor="text2"/>
          </w:rPr>
          <w:id w:val="171722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FD2CEA">
            <w:rPr>
              <w:rFonts w:ascii="MS Gothic" w:eastAsia="MS Gothic" w:hAnsi="MS Gothic" w:hint="eastAsia"/>
              <w:b/>
              <w:color w:val="465C74" w:themeColor="text2"/>
            </w:rPr>
            <w:t>☐</w:t>
          </w:r>
        </w:sdtContent>
      </w:sdt>
      <w:r w:rsidR="002C2461" w:rsidRPr="00FD2CEA">
        <w:rPr>
          <w:b/>
          <w:color w:val="465C74" w:themeColor="text2"/>
        </w:rPr>
        <w:tab/>
      </w:r>
      <w:r w:rsidR="00BD35FD" w:rsidRPr="00FD2CEA">
        <w:rPr>
          <w:color w:val="465C74" w:themeColor="text2"/>
        </w:rPr>
        <w:t>Disability Accommodations</w:t>
      </w:r>
    </w:p>
    <w:p w14:paraId="5940B052" w14:textId="6F862219" w:rsidR="00025766" w:rsidRPr="00025766" w:rsidRDefault="00000000" w:rsidP="00025766">
      <w:pPr>
        <w:pStyle w:val="checklistindent"/>
        <w:rPr>
          <w:bCs/>
          <w:color w:val="0B3964" w:themeColor="accent1"/>
        </w:rPr>
      </w:pPr>
      <w:sdt>
        <w:sdtPr>
          <w:rPr>
            <w:b/>
            <w:color w:val="0B3964" w:themeColor="accent1"/>
          </w:rPr>
          <w:id w:val="113152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766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025766" w:rsidRPr="002C2461">
        <w:rPr>
          <w:b/>
          <w:color w:val="0B3964" w:themeColor="accent1"/>
        </w:rPr>
        <w:tab/>
      </w:r>
      <w:r w:rsidR="00025766">
        <w:rPr>
          <w:bCs/>
          <w:color w:val="0B3964" w:themeColor="accent1"/>
        </w:rPr>
        <w:t>Title IX Statement</w:t>
      </w:r>
    </w:p>
    <w:sectPr w:rsidR="00025766" w:rsidRPr="00025766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F00F" w14:textId="77777777" w:rsidR="006562C8" w:rsidRDefault="006562C8" w:rsidP="00EA7516">
      <w:r>
        <w:separator/>
      </w:r>
    </w:p>
  </w:endnote>
  <w:endnote w:type="continuationSeparator" w:id="0">
    <w:p w14:paraId="4E511257" w14:textId="77777777" w:rsidR="006562C8" w:rsidRDefault="006562C8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45BB" w14:textId="77777777" w:rsidR="006562C8" w:rsidRDefault="006562C8" w:rsidP="00EA7516">
      <w:r>
        <w:separator/>
      </w:r>
    </w:p>
  </w:footnote>
  <w:footnote w:type="continuationSeparator" w:id="0">
    <w:p w14:paraId="6E5E78C7" w14:textId="77777777" w:rsidR="006562C8" w:rsidRDefault="006562C8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2444">
    <w:abstractNumId w:val="14"/>
  </w:num>
  <w:num w:numId="2" w16cid:durableId="372077013">
    <w:abstractNumId w:val="3"/>
  </w:num>
  <w:num w:numId="3" w16cid:durableId="658966353">
    <w:abstractNumId w:val="10"/>
  </w:num>
  <w:num w:numId="4" w16cid:durableId="661274200">
    <w:abstractNumId w:val="13"/>
  </w:num>
  <w:num w:numId="5" w16cid:durableId="1054231297">
    <w:abstractNumId w:val="4"/>
  </w:num>
  <w:num w:numId="6" w16cid:durableId="1738624365">
    <w:abstractNumId w:val="6"/>
  </w:num>
  <w:num w:numId="7" w16cid:durableId="314384335">
    <w:abstractNumId w:val="8"/>
  </w:num>
  <w:num w:numId="8" w16cid:durableId="1155754220">
    <w:abstractNumId w:val="15"/>
  </w:num>
  <w:num w:numId="9" w16cid:durableId="2113428628">
    <w:abstractNumId w:val="5"/>
  </w:num>
  <w:num w:numId="10" w16cid:durableId="884099602">
    <w:abstractNumId w:val="9"/>
  </w:num>
  <w:num w:numId="11" w16cid:durableId="1081177948">
    <w:abstractNumId w:val="2"/>
  </w:num>
  <w:num w:numId="12" w16cid:durableId="1534539009">
    <w:abstractNumId w:val="7"/>
  </w:num>
  <w:num w:numId="13" w16cid:durableId="586305939">
    <w:abstractNumId w:val="12"/>
  </w:num>
  <w:num w:numId="14" w16cid:durableId="586575496">
    <w:abstractNumId w:val="11"/>
  </w:num>
  <w:num w:numId="15" w16cid:durableId="299965199">
    <w:abstractNumId w:val="1"/>
  </w:num>
  <w:num w:numId="16" w16cid:durableId="66343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11"/>
    <w:rsid w:val="000203DE"/>
    <w:rsid w:val="000203F4"/>
    <w:rsid w:val="00021798"/>
    <w:rsid w:val="00025766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4179B"/>
    <w:rsid w:val="00153238"/>
    <w:rsid w:val="00153445"/>
    <w:rsid w:val="00164756"/>
    <w:rsid w:val="00166E62"/>
    <w:rsid w:val="001A3F0B"/>
    <w:rsid w:val="001C0EED"/>
    <w:rsid w:val="001E6F85"/>
    <w:rsid w:val="002216B3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14AB7"/>
    <w:rsid w:val="0033437A"/>
    <w:rsid w:val="00361B3C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15111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562C8"/>
    <w:rsid w:val="006611FB"/>
    <w:rsid w:val="006C5197"/>
    <w:rsid w:val="00755AF9"/>
    <w:rsid w:val="007628D7"/>
    <w:rsid w:val="007733B1"/>
    <w:rsid w:val="007808C2"/>
    <w:rsid w:val="00784551"/>
    <w:rsid w:val="00792D9A"/>
    <w:rsid w:val="007B005A"/>
    <w:rsid w:val="007C1EC4"/>
    <w:rsid w:val="007D7966"/>
    <w:rsid w:val="007E12AE"/>
    <w:rsid w:val="00832542"/>
    <w:rsid w:val="008327FA"/>
    <w:rsid w:val="008425F3"/>
    <w:rsid w:val="008A59F6"/>
    <w:rsid w:val="008B1BD4"/>
    <w:rsid w:val="008B4AB9"/>
    <w:rsid w:val="008B6475"/>
    <w:rsid w:val="008C5930"/>
    <w:rsid w:val="008C6FB9"/>
    <w:rsid w:val="008D6306"/>
    <w:rsid w:val="008E20B6"/>
    <w:rsid w:val="008F7F3A"/>
    <w:rsid w:val="00913BAD"/>
    <w:rsid w:val="00922AE2"/>
    <w:rsid w:val="00951A9A"/>
    <w:rsid w:val="0095543B"/>
    <w:rsid w:val="00971536"/>
    <w:rsid w:val="00981289"/>
    <w:rsid w:val="009D12BC"/>
    <w:rsid w:val="00A03DA4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57A4F"/>
    <w:rsid w:val="00B7421E"/>
    <w:rsid w:val="00BA788F"/>
    <w:rsid w:val="00BD35FD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  <w:rsid w:val="00FD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5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udermilk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2021-05-26T21:09:00Z</dcterms:created>
  <dcterms:modified xsi:type="dcterms:W3CDTF">2023-05-11T19:58:00Z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